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A5A" w:rsidRDefault="00645BFD">
      <w:r>
        <w:rPr>
          <w:noProof/>
          <w:lang w:eastAsia="ru-RU"/>
        </w:rPr>
        <w:drawing>
          <wp:inline distT="0" distB="0" distL="0" distR="0">
            <wp:extent cx="6338455" cy="8715375"/>
            <wp:effectExtent l="19050" t="0" r="5195" b="0"/>
            <wp:docPr id="1" name="Рисунок 1" descr="C:\Users\Башир\Pictures\2023-10-07 12\1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шир\Pictures\2023-10-07 12\1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45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BFD" w:rsidRDefault="00645BFD"/>
    <w:p w:rsidR="00645BFD" w:rsidRDefault="00645BFD"/>
    <w:p w:rsidR="00645BFD" w:rsidRDefault="00645BFD"/>
    <w:p w:rsidR="00645BFD" w:rsidRDefault="00645BFD"/>
    <w:tbl>
      <w:tblPr>
        <w:tblW w:w="9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23"/>
        <w:gridCol w:w="6804"/>
      </w:tblGrid>
      <w:tr w:rsidR="00645BFD" w:rsidRPr="00645BFD" w:rsidTr="00044D8A">
        <w:trPr>
          <w:trHeight w:val="1264"/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Габдрахмана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Хакимовича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таробаширово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45BFD" w:rsidRPr="00645BFD" w:rsidTr="00044D8A">
        <w:trPr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</w:p>
        </w:tc>
      </w:tr>
      <w:tr w:rsidR="00645BFD" w:rsidRPr="00645BFD" w:rsidTr="00044D8A">
        <w:trPr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Адрес организации 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450007, Республика Башкортостан,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таробаширово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М.Хузина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, 63</w:t>
            </w:r>
          </w:p>
        </w:tc>
      </w:tr>
      <w:tr w:rsidR="00645BFD" w:rsidRPr="00645BFD" w:rsidTr="00044D8A">
        <w:trPr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8 (347) 9629239</w:t>
            </w:r>
          </w:p>
        </w:tc>
      </w:tr>
      <w:tr w:rsidR="00645BFD" w:rsidRPr="00645BFD" w:rsidTr="00044D8A">
        <w:trPr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45BF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https://starobashironvoschool.02edu.ru/</w:t>
              </w:r>
            </w:hyperlink>
            <w:r w:rsidRPr="00645BFD">
              <w:rPr>
                <w:rStyle w:val="af0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45BFD" w:rsidRPr="00645BFD" w:rsidTr="00044D8A">
        <w:trPr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45BFD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sbahir</w:t>
              </w:r>
              <w:r w:rsidRPr="00645BF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645BF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mail.ru</w:t>
              </w:r>
              <w:proofErr w:type="spellEnd"/>
            </w:hyperlink>
            <w:hyperlink r:id="rId8"/>
          </w:p>
        </w:tc>
      </w:tr>
      <w:tr w:rsidR="00645BFD" w:rsidRPr="00645BFD" w:rsidTr="00044D8A">
        <w:trPr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аккредитации 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аккредитации № </w:t>
            </w:r>
          </w:p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№2564 то 17.06.2021</w:t>
            </w:r>
          </w:p>
          <w:p w:rsidR="00645BFD" w:rsidRPr="00645BFD" w:rsidRDefault="00645BFD" w:rsidP="00645BFD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выданное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по контролю и надзору в сфере образования Республики Башкортостан</w:t>
            </w:r>
          </w:p>
        </w:tc>
      </w:tr>
      <w:tr w:rsidR="00645BFD" w:rsidRPr="00645BFD" w:rsidTr="00044D8A">
        <w:trPr>
          <w:jc w:val="center"/>
        </w:trPr>
        <w:tc>
          <w:tcPr>
            <w:tcW w:w="3023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804" w:type="dxa"/>
            <w:shd w:val="clear" w:color="auto" w:fill="FFFFFF"/>
          </w:tcPr>
          <w:p w:rsidR="00645BFD" w:rsidRPr="00645BFD" w:rsidRDefault="00645BFD" w:rsidP="00645BFD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Лицензия № 3457 от 08.12.2015, выданная Управлением по контролю и надзору в сфере образования Республики Башкортостан. Срок действия лицензии – бессрочно.</w:t>
            </w:r>
          </w:p>
        </w:tc>
      </w:tr>
    </w:tbl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проведено в соответствии с Порядком проведения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утвержденном приказом Министерства образования и науки Российской Федерации от 14 июня 2013 года №462, приказом Министерства образования и науки Российской Федерации от 10.12.2013 года №1324 «Об утверждении показателей деятельности образовательной организации, подлежащей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>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>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Структура отчета:</w:t>
      </w:r>
    </w:p>
    <w:p w:rsidR="00645BFD" w:rsidRPr="00645BFD" w:rsidRDefault="00645BFD" w:rsidP="00645BFD">
      <w:pPr>
        <w:pStyle w:val="ae"/>
        <w:ind w:left="0"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Раздел 1. Общие сведения об общеобразовательном учреждении</w:t>
      </w:r>
    </w:p>
    <w:p w:rsidR="00645BFD" w:rsidRPr="00645BFD" w:rsidRDefault="00645BFD" w:rsidP="00645BFD">
      <w:pPr>
        <w:pStyle w:val="ae"/>
        <w:ind w:left="0"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Раздел 2. Результаты образовательной деятельности: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Структура образовательного учреждения и система управления;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 xml:space="preserve">Содержание и качество подготовки </w:t>
      </w:r>
      <w:proofErr w:type="gramStart"/>
      <w:r w:rsidRPr="00645BFD">
        <w:rPr>
          <w:color w:val="auto"/>
          <w:szCs w:val="24"/>
        </w:rPr>
        <w:t>обучающихся</w:t>
      </w:r>
      <w:proofErr w:type="gramEnd"/>
      <w:r w:rsidRPr="00645BFD">
        <w:rPr>
          <w:color w:val="auto"/>
          <w:szCs w:val="24"/>
        </w:rPr>
        <w:t>;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Организация учебного процесса;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proofErr w:type="spellStart"/>
      <w:r w:rsidRPr="00645BFD">
        <w:rPr>
          <w:color w:val="auto"/>
          <w:szCs w:val="24"/>
        </w:rPr>
        <w:t>Востребованность</w:t>
      </w:r>
      <w:proofErr w:type="spellEnd"/>
      <w:r w:rsidRPr="00645BFD">
        <w:rPr>
          <w:color w:val="auto"/>
          <w:szCs w:val="24"/>
        </w:rPr>
        <w:t xml:space="preserve"> выпускников;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кадрового обеспечения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учебно-методического обеспечения, библиотечно-информационного обеспечения;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Материально-техническая база;</w:t>
      </w:r>
    </w:p>
    <w:p w:rsidR="00645BFD" w:rsidRPr="00645BFD" w:rsidRDefault="00645BFD" w:rsidP="00645BFD">
      <w:pPr>
        <w:pStyle w:val="ae"/>
        <w:numPr>
          <w:ilvl w:val="1"/>
          <w:numId w:val="0"/>
        </w:numPr>
        <w:ind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Внутренняя система оценки качества образования.</w:t>
      </w:r>
    </w:p>
    <w:p w:rsidR="00645BFD" w:rsidRPr="00645BFD" w:rsidRDefault="00645BFD" w:rsidP="00645BFD">
      <w:pPr>
        <w:pStyle w:val="ae"/>
        <w:ind w:left="0"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Раздел 3. Анализ показателей деятельности образовательного учреждения.</w:t>
      </w:r>
    </w:p>
    <w:p w:rsidR="00645BFD" w:rsidRPr="00645BFD" w:rsidRDefault="00645BFD" w:rsidP="00645BFD">
      <w:pPr>
        <w:pStyle w:val="ae"/>
        <w:ind w:left="0" w:firstLine="720"/>
        <w:jc w:val="both"/>
        <w:rPr>
          <w:color w:val="auto"/>
          <w:szCs w:val="24"/>
        </w:rPr>
      </w:pP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lastRenderedPageBreak/>
        <w:t>Раздел 1. Общие сведения об общеобразовательном учреждении</w:t>
      </w: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3479"/>
        <w:gridCol w:w="5955"/>
      </w:tblGrid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имени Героя Советского Союза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Габдрахмана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Хакимовича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таробаширово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450007, Республика Башкортостан,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таробаширово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М.Хузина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, дом 63</w:t>
            </w: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450007, Республика Башкортостан,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таробаширово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М.Хузина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, дом 63</w:t>
            </w: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Адрес сайта</w:t>
            </w:r>
          </w:p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8 (347) 9629239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5BFD">
              <w:rPr>
                <w:rStyle w:val="af0"/>
                <w:rFonts w:ascii="Times New Roman" w:hAnsi="Times New Roman" w:cs="Times New Roman"/>
                <w:color w:val="FF0000"/>
                <w:sz w:val="24"/>
                <w:szCs w:val="24"/>
              </w:rPr>
              <w:t>https://starobashironvoschool.02edu.ru/</w:t>
            </w:r>
            <w:hyperlink r:id="rId9"/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45BFD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sbahir</w:t>
              </w:r>
              <w:r w:rsidRPr="00645BF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645BF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mail.ru</w:t>
              </w:r>
              <w:proofErr w:type="spellEnd"/>
            </w:hyperlink>
            <w:hyperlink r:id="rId11"/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/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НБ Республики Башкортостан Банка России в г. Уфа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/с03234643806560000100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БИК 018073401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ИНН 0249003120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КПП 024901001</w:t>
            </w: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район  Республики Башкортостан </w:t>
            </w: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Регистрационное свидетельство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аккредитации № </w:t>
            </w:r>
          </w:p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№2564 то 17.06.2021</w:t>
            </w:r>
          </w:p>
          <w:p w:rsidR="00645BFD" w:rsidRPr="00645BFD" w:rsidRDefault="00645BFD" w:rsidP="00645BFD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выданное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 по контролю и надзору в сфере образования Республики Башкортостан</w:t>
            </w:r>
          </w:p>
        </w:tc>
      </w:tr>
      <w:tr w:rsidR="00645BFD" w:rsidRPr="00645BFD" w:rsidTr="00044D8A">
        <w:trPr>
          <w:jc w:val="center"/>
        </w:trPr>
        <w:tc>
          <w:tcPr>
            <w:tcW w:w="53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5955" w:type="dxa"/>
            <w:shd w:val="clear" w:color="auto" w:fill="FFFFFF"/>
          </w:tcPr>
          <w:p w:rsidR="00645BFD" w:rsidRPr="00645BFD" w:rsidRDefault="00645BFD" w:rsidP="00645BFD">
            <w:pPr>
              <w:tabs>
                <w:tab w:val="left" w:pos="19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Лицензия № 3457 от 08.12.2015, выданная Управлением по контролю и надзору в сфере образования Республики Башкортостан. Срок действия лицензии – бессрочно.</w:t>
            </w:r>
          </w:p>
        </w:tc>
      </w:tr>
    </w:tbl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lastRenderedPageBreak/>
        <w:t>Раздел 2. Результаты образовательной деятельности</w:t>
      </w:r>
    </w:p>
    <w:p w:rsidR="00645BFD" w:rsidRPr="00645BFD" w:rsidRDefault="00645BFD" w:rsidP="00645BFD">
      <w:pPr>
        <w:spacing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2.1.Структура образовательного учреждения и система управления</w:t>
      </w: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75"/>
        <w:gridCol w:w="5574"/>
      </w:tblGrid>
      <w:tr w:rsidR="00645BFD" w:rsidRPr="00645BFD" w:rsidTr="00044D8A">
        <w:trPr>
          <w:trHeight w:val="548"/>
          <w:jc w:val="center"/>
        </w:trPr>
        <w:tc>
          <w:tcPr>
            <w:tcW w:w="347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557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Шарифьяновна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</w:tr>
      <w:tr w:rsidR="00645BFD" w:rsidRPr="00645BFD" w:rsidTr="00044D8A">
        <w:trPr>
          <w:trHeight w:val="1222"/>
          <w:jc w:val="center"/>
        </w:trPr>
        <w:tc>
          <w:tcPr>
            <w:tcW w:w="347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</w:tc>
        <w:tc>
          <w:tcPr>
            <w:tcW w:w="557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Файзылгаяновна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</w:tr>
      <w:tr w:rsidR="00645BFD" w:rsidRPr="00645BFD" w:rsidTr="00044D8A">
        <w:trPr>
          <w:trHeight w:val="283"/>
          <w:jc w:val="center"/>
        </w:trPr>
        <w:tc>
          <w:tcPr>
            <w:tcW w:w="347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</w:t>
            </w:r>
          </w:p>
        </w:tc>
        <w:tc>
          <w:tcPr>
            <w:tcW w:w="557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Гайсина Светлана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</w:p>
        </w:tc>
      </w:tr>
      <w:tr w:rsidR="00645BFD" w:rsidRPr="00645BFD" w:rsidTr="00044D8A">
        <w:trPr>
          <w:trHeight w:val="548"/>
          <w:jc w:val="center"/>
        </w:trPr>
        <w:tc>
          <w:tcPr>
            <w:tcW w:w="3475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по административно-хозяйственной части</w:t>
            </w:r>
          </w:p>
        </w:tc>
        <w:tc>
          <w:tcPr>
            <w:tcW w:w="5574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Майлыбаевна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Проектирование оптимальной системы управления ОУ осуществляется с учетом социально-экономических, материально-технических и внешних условий в рамках действующего законодательства РФ.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h.gjdgxs" w:colFirst="0" w:colLast="0"/>
      <w:bookmarkEnd w:id="0"/>
      <w:r w:rsidRPr="00645BFD">
        <w:rPr>
          <w:rFonts w:ascii="Times New Roman" w:hAnsi="Times New Roman" w:cs="Times New Roman"/>
          <w:sz w:val="24"/>
          <w:szCs w:val="24"/>
        </w:rPr>
        <w:t xml:space="preserve">Высшим должностным лицом учреждения является директор. Педагогический совет – постоянно действующий орган управления МБОУ СОШ им. Героя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>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. Для организации научно-методической работы, совершенствования методического и профессионального мастерства учителей, организации взаимопомощи и обеспечения современных требований к обучению и воспитанию подрастающего поколения в школе созданы методические структурные объединения: методический совет, методические объединения. Формами самоуправления в Учреждении являются Общее собрание трудового коллектива, Педагогический совет. </w:t>
      </w:r>
    </w:p>
    <w:p w:rsidR="00645BFD" w:rsidRPr="00645BFD" w:rsidRDefault="00645BFD" w:rsidP="00645BFD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 xml:space="preserve">2.2. Содержание и качество подготовки </w:t>
      </w:r>
      <w:proofErr w:type="gramStart"/>
      <w:r w:rsidRPr="00645BF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МБОУ СОШ им. Героя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>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– образовательная организации, реализующая общеобразовательные программы начального общего, основного общего образования, дополнительного образования. Программы общего образования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645BFD" w:rsidRPr="00645BFD" w:rsidRDefault="00645BFD" w:rsidP="00645BF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Ключевые направления деятельности педагогического коллектива: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1. 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ступеней.</w:t>
      </w:r>
    </w:p>
    <w:p w:rsidR="00645BFD" w:rsidRPr="00645BFD" w:rsidRDefault="00645BFD" w:rsidP="00645BF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2. Развитие системы поддержки талантливых детей</w:t>
      </w:r>
    </w:p>
    <w:p w:rsidR="00645BFD" w:rsidRPr="00645BFD" w:rsidRDefault="00645BFD" w:rsidP="00645BF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3. Развитие учительского потенциала</w:t>
      </w:r>
    </w:p>
    <w:p w:rsidR="00645BFD" w:rsidRPr="00645BFD" w:rsidRDefault="00645BFD" w:rsidP="00645BF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4. Обеспечение условий для развития здоровья детей</w:t>
      </w:r>
    </w:p>
    <w:p w:rsidR="00645BFD" w:rsidRPr="00645BFD" w:rsidRDefault="00645BFD" w:rsidP="00645BF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5.Совершенствование материально- технической базы.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программа ОУ определяет содержание и организацию образовательного процесса на уровнях начального, основного общего образования и соответствует основным принципам государственной политики РФ в области образования.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Используемые образовательные программы предусматривают решение следующих задач: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формирование целостного восприятия учащимися окружающего мира и осознание их личной включенности в связь времен;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формирование духовно-нравственной ориентации личности; становление гражданского самосознания; освоение идеи права как основы отношений; овладение коммуникативной культурой; оптимальное общее развитие обучающихся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формирование устойчивого познавательного интереса к освоению предметов образовательных областей.</w:t>
      </w:r>
      <w:r w:rsidRPr="00645B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45BFD" w:rsidRPr="00645BFD" w:rsidRDefault="00645BFD" w:rsidP="00645BF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5BFD">
        <w:rPr>
          <w:rFonts w:ascii="Times New Roman" w:eastAsia="Calibri" w:hAnsi="Times New Roman" w:cs="Times New Roman"/>
          <w:sz w:val="24"/>
          <w:szCs w:val="24"/>
        </w:rPr>
        <w:t xml:space="preserve"> Успеваемость и качество образования учащихся МБОУ</w:t>
      </w:r>
      <w:r w:rsidRPr="00645BFD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с.Старобаширово</w:t>
      </w:r>
      <w:proofErr w:type="spellEnd"/>
      <w:r w:rsidRPr="00645BFD">
        <w:rPr>
          <w:rFonts w:ascii="Times New Roman" w:eastAsia="Calibri" w:hAnsi="Times New Roman" w:cs="Times New Roman"/>
          <w:sz w:val="24"/>
          <w:szCs w:val="24"/>
        </w:rPr>
        <w:t xml:space="preserve">  за 2022 -2023 учебный год</w:t>
      </w:r>
    </w:p>
    <w:tbl>
      <w:tblPr>
        <w:tblStyle w:val="ad"/>
        <w:tblW w:w="10492" w:type="dxa"/>
        <w:tblInd w:w="-459" w:type="dxa"/>
        <w:tblLayout w:type="fixed"/>
        <w:tblLook w:val="04A0"/>
      </w:tblPr>
      <w:tblGrid>
        <w:gridCol w:w="709"/>
        <w:gridCol w:w="1446"/>
        <w:gridCol w:w="2013"/>
        <w:gridCol w:w="1559"/>
        <w:gridCol w:w="1589"/>
        <w:gridCol w:w="1305"/>
        <w:gridCol w:w="1871"/>
      </w:tblGrid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ind w:left="-221" w:right="-137"/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Класс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 xml:space="preserve">Кол-во </w:t>
            </w:r>
            <w:proofErr w:type="spellStart"/>
            <w:r w:rsidRPr="00645BFD">
              <w:rPr>
                <w:rFonts w:eastAsia="Calibri"/>
                <w:szCs w:val="24"/>
              </w:rPr>
              <w:t>учащ</w:t>
            </w:r>
            <w:proofErr w:type="spellEnd"/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Успеваемость %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Качество %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Отличники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Ударники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Неуспевающие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60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40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7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28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11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27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6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11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54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7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40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8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6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33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0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9</w:t>
            </w:r>
          </w:p>
        </w:tc>
        <w:tc>
          <w:tcPr>
            <w:tcW w:w="1446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18</w:t>
            </w:r>
          </w:p>
        </w:tc>
        <w:tc>
          <w:tcPr>
            <w:tcW w:w="2013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559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589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645BFD" w:rsidRPr="00645BFD" w:rsidRDefault="00645BFD" w:rsidP="00645BF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871" w:type="dxa"/>
          </w:tcPr>
          <w:p w:rsidR="00645BFD" w:rsidRPr="00645BFD" w:rsidRDefault="00645BFD" w:rsidP="00645BF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</w:tbl>
    <w:p w:rsidR="00645BFD" w:rsidRPr="00645BFD" w:rsidRDefault="00645BFD" w:rsidP="00645BFD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Успеваемость: 100%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Качество: 32%. 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lastRenderedPageBreak/>
        <w:t>Участие в олимпиадах, конкурсах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Информация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 количестве учащихся, принявших участие в муниципальном этапе ВОШ                                 в 2022- 2023 учебном году по МБОУ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>ероя Советского Союза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>таробаширово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1"/>
        <w:gridCol w:w="993"/>
        <w:gridCol w:w="3793"/>
      </w:tblGrid>
      <w:tr w:rsidR="00645BFD" w:rsidRPr="00645BFD" w:rsidTr="00044D8A">
        <w:tc>
          <w:tcPr>
            <w:tcW w:w="534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93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793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</w:tr>
      <w:tr w:rsidR="00645BFD" w:rsidRPr="00645BFD" w:rsidTr="00044D8A">
        <w:tc>
          <w:tcPr>
            <w:tcW w:w="534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645BFD" w:rsidRPr="00645BFD" w:rsidTr="00044D8A">
        <w:tc>
          <w:tcPr>
            <w:tcW w:w="534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Ардаширова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Ильяна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645BFD" w:rsidRPr="00645BFD" w:rsidTr="00044D8A">
        <w:tc>
          <w:tcPr>
            <w:tcW w:w="534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Шайбаков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993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3" w:type="dxa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645BFD" w:rsidRPr="00645BFD" w:rsidTr="00044D8A">
        <w:tc>
          <w:tcPr>
            <w:tcW w:w="534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3" w:type="dxa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645BFD" w:rsidRPr="00645BFD" w:rsidTr="00044D8A">
        <w:tc>
          <w:tcPr>
            <w:tcW w:w="534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3" w:type="dxa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</w:tbl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iCs/>
          <w:spacing w:val="-6"/>
          <w:sz w:val="24"/>
          <w:szCs w:val="24"/>
        </w:rPr>
        <w:tab/>
      </w:r>
      <w:r w:rsidRPr="00645BFD">
        <w:rPr>
          <w:rFonts w:ascii="Times New Roman" w:hAnsi="Times New Roman" w:cs="Times New Roman"/>
          <w:iCs/>
          <w:spacing w:val="-6"/>
          <w:sz w:val="24"/>
          <w:szCs w:val="24"/>
        </w:rPr>
        <w:tab/>
        <w:t xml:space="preserve"> 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Итоги конкурсов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6"/>
        <w:gridCol w:w="2013"/>
        <w:gridCol w:w="2599"/>
        <w:gridCol w:w="2184"/>
      </w:tblGrid>
      <w:tr w:rsidR="00645BFD" w:rsidRPr="00645BFD" w:rsidTr="00044D8A">
        <w:trPr>
          <w:cantSplit/>
          <w:trHeight w:val="861"/>
        </w:trPr>
        <w:tc>
          <w:tcPr>
            <w:tcW w:w="2986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013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99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Участник (Ф.И. (полностью), класс, место)</w:t>
            </w:r>
          </w:p>
        </w:tc>
        <w:tc>
          <w:tcPr>
            <w:tcW w:w="2184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</w:tr>
      <w:tr w:rsidR="00645BFD" w:rsidRPr="00645BFD" w:rsidTr="00044D8A">
        <w:trPr>
          <w:cantSplit/>
          <w:trHeight w:val="861"/>
        </w:trPr>
        <w:tc>
          <w:tcPr>
            <w:tcW w:w="2986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2013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99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Н.Ф., победитель </w:t>
            </w:r>
          </w:p>
        </w:tc>
        <w:tc>
          <w:tcPr>
            <w:tcW w:w="2184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645BFD" w:rsidRPr="00645BFD" w:rsidTr="00044D8A">
        <w:trPr>
          <w:cantSplit/>
          <w:trHeight w:val="957"/>
        </w:trPr>
        <w:tc>
          <w:tcPr>
            <w:tcW w:w="2986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«Все для тебя 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дной, посвященный Дню Матери»</w:t>
            </w:r>
          </w:p>
        </w:tc>
        <w:tc>
          <w:tcPr>
            <w:tcW w:w="2013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99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Ч.Э.</w:t>
            </w:r>
          </w:p>
        </w:tc>
        <w:tc>
          <w:tcPr>
            <w:tcW w:w="2184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Искужина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М.Ж.</w:t>
            </w:r>
          </w:p>
        </w:tc>
      </w:tr>
      <w:tr w:rsidR="00645BFD" w:rsidRPr="00645BFD" w:rsidTr="00044D8A">
        <w:trPr>
          <w:cantSplit/>
          <w:trHeight w:val="295"/>
        </w:trPr>
        <w:tc>
          <w:tcPr>
            <w:tcW w:w="2986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край родной»</w:t>
            </w:r>
          </w:p>
        </w:tc>
        <w:tc>
          <w:tcPr>
            <w:tcW w:w="2013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99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Ч.Э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184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Искужина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М.Ж.</w:t>
            </w:r>
          </w:p>
        </w:tc>
      </w:tr>
      <w:tr w:rsidR="00645BFD" w:rsidRPr="00645BFD" w:rsidTr="00044D8A">
        <w:trPr>
          <w:cantSplit/>
          <w:trHeight w:val="295"/>
        </w:trPr>
        <w:tc>
          <w:tcPr>
            <w:tcW w:w="2986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Конкурс рисунков «Пою мою Республику»</w:t>
            </w:r>
          </w:p>
        </w:tc>
        <w:tc>
          <w:tcPr>
            <w:tcW w:w="2013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99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Ч.Э.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Пономарева Е.Е.</w:t>
            </w:r>
          </w:p>
        </w:tc>
        <w:tc>
          <w:tcPr>
            <w:tcW w:w="2184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Искужина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М.Ж.</w:t>
            </w:r>
          </w:p>
        </w:tc>
      </w:tr>
      <w:tr w:rsidR="00645BFD" w:rsidRPr="00645BFD" w:rsidTr="00044D8A">
        <w:trPr>
          <w:cantSplit/>
          <w:trHeight w:val="295"/>
        </w:trPr>
        <w:tc>
          <w:tcPr>
            <w:tcW w:w="2986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Районный конкурс ДПТ «Символ нового 2021 года»</w:t>
            </w:r>
          </w:p>
        </w:tc>
        <w:tc>
          <w:tcPr>
            <w:tcW w:w="2013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99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Мирановых</w:t>
            </w:r>
            <w:proofErr w:type="spellEnd"/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Семья Пономаревых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Семья Ахметовых</w:t>
            </w:r>
          </w:p>
        </w:tc>
        <w:tc>
          <w:tcPr>
            <w:tcW w:w="2184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Искужина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М.Ж.</w:t>
            </w:r>
          </w:p>
        </w:tc>
      </w:tr>
      <w:tr w:rsidR="00645BFD" w:rsidRPr="00645BFD" w:rsidTr="00044D8A">
        <w:trPr>
          <w:cantSplit/>
          <w:trHeight w:val="295"/>
        </w:trPr>
        <w:tc>
          <w:tcPr>
            <w:tcW w:w="2986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на Кубок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им.Ю.А.Гагарина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599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Басырова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2184" w:type="dxa"/>
            <w:shd w:val="clear" w:color="auto" w:fill="auto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Ибрагимова Л.Ф.</w:t>
            </w:r>
          </w:p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Фархетдинов</w:t>
            </w:r>
            <w:proofErr w:type="spell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</w:tr>
    </w:tbl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lastRenderedPageBreak/>
        <w:t>Итоги участия обучающихся на олимпиаде школьников на Кубок имени Ю.А.Гагарина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860" w:type="dxa"/>
        <w:tblLayout w:type="fixed"/>
        <w:tblLook w:val="04A0"/>
      </w:tblPr>
      <w:tblGrid>
        <w:gridCol w:w="817"/>
        <w:gridCol w:w="2552"/>
        <w:gridCol w:w="850"/>
        <w:gridCol w:w="1985"/>
        <w:gridCol w:w="3656"/>
      </w:tblGrid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№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jc w:val="center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ФИО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jc w:val="center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Класс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jc w:val="center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Предмет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jc w:val="center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Этап олимпиады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proofErr w:type="spellStart"/>
            <w:r w:rsidRPr="00645BFD">
              <w:rPr>
                <w:szCs w:val="24"/>
              </w:rPr>
              <w:t>Тухватуллина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Радмила</w:t>
            </w:r>
            <w:proofErr w:type="spellEnd"/>
            <w:r w:rsidRPr="00645BFD">
              <w:rPr>
                <w:szCs w:val="24"/>
              </w:rPr>
              <w:t xml:space="preserve"> Рустамовна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1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proofErr w:type="spellStart"/>
            <w:r w:rsidRPr="00645BFD">
              <w:rPr>
                <w:szCs w:val="24"/>
              </w:rPr>
              <w:t>Олиолимпиада</w:t>
            </w:r>
            <w:proofErr w:type="spellEnd"/>
            <w:r w:rsidRPr="00645BFD">
              <w:rPr>
                <w:szCs w:val="24"/>
              </w:rPr>
              <w:t xml:space="preserve">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2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proofErr w:type="spellStart"/>
            <w:r w:rsidRPr="00645BFD">
              <w:rPr>
                <w:szCs w:val="24"/>
              </w:rPr>
              <w:t>Тухватуллина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Радмила</w:t>
            </w:r>
            <w:proofErr w:type="spellEnd"/>
            <w:r w:rsidRPr="00645BFD">
              <w:rPr>
                <w:szCs w:val="24"/>
              </w:rPr>
              <w:t xml:space="preserve"> Рустамовна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1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Физкультура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Школьный, Муниципальный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3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Каримова </w:t>
            </w:r>
            <w:proofErr w:type="spellStart"/>
            <w:r w:rsidRPr="00645BFD">
              <w:rPr>
                <w:szCs w:val="24"/>
              </w:rPr>
              <w:t>Карина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Салаватовна</w:t>
            </w:r>
            <w:proofErr w:type="spellEnd"/>
            <w:r w:rsidRPr="00645BFD">
              <w:rPr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2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Математика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Школьный, муниципальный, республиканский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4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proofErr w:type="spellStart"/>
            <w:r w:rsidRPr="00645BFD">
              <w:rPr>
                <w:szCs w:val="24"/>
              </w:rPr>
              <w:t>Гизатуллина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Чулпан</w:t>
            </w:r>
            <w:proofErr w:type="spellEnd"/>
            <w:r w:rsidRPr="00645BFD">
              <w:rPr>
                <w:szCs w:val="24"/>
              </w:rPr>
              <w:t xml:space="preserve"> Эдуардовна 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4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Литература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Школьный, Муниципальный 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5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Садыкова </w:t>
            </w:r>
            <w:proofErr w:type="spellStart"/>
            <w:r w:rsidRPr="00645BFD">
              <w:rPr>
                <w:szCs w:val="24"/>
              </w:rPr>
              <w:t>Назгуль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Филюсовна</w:t>
            </w:r>
            <w:proofErr w:type="spellEnd"/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4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Математика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6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Пономарева Елена Евгеньевна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5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Физкультура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Школьный, муниципальный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7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proofErr w:type="spellStart"/>
            <w:r w:rsidRPr="00645BFD">
              <w:rPr>
                <w:szCs w:val="24"/>
              </w:rPr>
              <w:t>Миранов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Ильназ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Рустямович</w:t>
            </w:r>
            <w:proofErr w:type="spellEnd"/>
            <w:r w:rsidRPr="00645BFD">
              <w:rPr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7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Физкультура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Школьный, муниципальный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8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szCs w:val="24"/>
              </w:rPr>
            </w:pPr>
            <w:proofErr w:type="spellStart"/>
            <w:r w:rsidRPr="00645BFD">
              <w:rPr>
                <w:szCs w:val="24"/>
              </w:rPr>
              <w:t>Шайбаков</w:t>
            </w:r>
            <w:proofErr w:type="spellEnd"/>
            <w:r w:rsidRPr="00645BFD">
              <w:rPr>
                <w:szCs w:val="24"/>
              </w:rPr>
              <w:t xml:space="preserve"> </w:t>
            </w:r>
            <w:proofErr w:type="spellStart"/>
            <w:r w:rsidRPr="00645BFD">
              <w:rPr>
                <w:szCs w:val="24"/>
              </w:rPr>
              <w:t>Аяз</w:t>
            </w:r>
            <w:proofErr w:type="spellEnd"/>
            <w:r w:rsidRPr="00645BFD">
              <w:rPr>
                <w:szCs w:val="24"/>
              </w:rPr>
              <w:t xml:space="preserve"> А.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>8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szCs w:val="24"/>
              </w:rPr>
            </w:pPr>
            <w:r w:rsidRPr="00645BFD">
              <w:rPr>
                <w:szCs w:val="24"/>
              </w:rPr>
              <w:t xml:space="preserve">Информатика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Школьный, муниципальный, республиканский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9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proofErr w:type="spellStart"/>
            <w:r w:rsidRPr="00645BFD">
              <w:rPr>
                <w:color w:val="auto"/>
                <w:szCs w:val="24"/>
              </w:rPr>
              <w:t>Насибуллина</w:t>
            </w:r>
            <w:proofErr w:type="spellEnd"/>
            <w:r w:rsidRPr="00645BFD">
              <w:rPr>
                <w:color w:val="auto"/>
                <w:szCs w:val="24"/>
              </w:rPr>
              <w:t xml:space="preserve"> </w:t>
            </w:r>
            <w:proofErr w:type="spellStart"/>
            <w:r w:rsidRPr="00645BFD">
              <w:rPr>
                <w:color w:val="auto"/>
                <w:szCs w:val="24"/>
              </w:rPr>
              <w:t>Айгуль</w:t>
            </w:r>
            <w:proofErr w:type="spellEnd"/>
            <w:r w:rsidRPr="00645BF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8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 Математика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Школьный, муниципальный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10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Гареев </w:t>
            </w:r>
            <w:proofErr w:type="spellStart"/>
            <w:r w:rsidRPr="00645BFD">
              <w:rPr>
                <w:color w:val="auto"/>
                <w:szCs w:val="24"/>
              </w:rPr>
              <w:t>Азамат</w:t>
            </w:r>
            <w:proofErr w:type="spellEnd"/>
            <w:r w:rsidRPr="00645BFD">
              <w:rPr>
                <w:color w:val="auto"/>
                <w:szCs w:val="24"/>
              </w:rPr>
              <w:t xml:space="preserve"> </w:t>
            </w:r>
            <w:proofErr w:type="spellStart"/>
            <w:r w:rsidRPr="00645BFD">
              <w:rPr>
                <w:color w:val="auto"/>
                <w:szCs w:val="24"/>
              </w:rPr>
              <w:t>Иревович</w:t>
            </w:r>
            <w:proofErr w:type="spellEnd"/>
            <w:r w:rsidRPr="00645BF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7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 </w:t>
            </w:r>
          </w:p>
        </w:tc>
      </w:tr>
      <w:tr w:rsidR="00645BFD" w:rsidRPr="00645BFD" w:rsidTr="00044D8A">
        <w:tc>
          <w:tcPr>
            <w:tcW w:w="81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11</w:t>
            </w:r>
          </w:p>
        </w:tc>
        <w:tc>
          <w:tcPr>
            <w:tcW w:w="2552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proofErr w:type="spellStart"/>
            <w:r w:rsidRPr="00645BFD">
              <w:rPr>
                <w:color w:val="auto"/>
                <w:szCs w:val="24"/>
              </w:rPr>
              <w:t>Басырова</w:t>
            </w:r>
            <w:proofErr w:type="spellEnd"/>
            <w:r w:rsidRPr="00645BFD">
              <w:rPr>
                <w:color w:val="auto"/>
                <w:szCs w:val="24"/>
              </w:rPr>
              <w:t xml:space="preserve"> Э.Р. </w:t>
            </w:r>
          </w:p>
        </w:tc>
        <w:tc>
          <w:tcPr>
            <w:tcW w:w="850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7</w:t>
            </w:r>
          </w:p>
        </w:tc>
        <w:tc>
          <w:tcPr>
            <w:tcW w:w="1985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Физкультура </w:t>
            </w:r>
          </w:p>
        </w:tc>
        <w:tc>
          <w:tcPr>
            <w:tcW w:w="3656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Школьный </w:t>
            </w:r>
          </w:p>
        </w:tc>
      </w:tr>
    </w:tbl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pStyle w:val="af1"/>
        <w:shd w:val="clear" w:color="auto" w:fill="FFFFFF"/>
        <w:spacing w:before="0" w:after="150"/>
        <w:rPr>
          <w:rFonts w:cs="Times New Roman"/>
          <w:color w:val="000000"/>
        </w:rPr>
      </w:pPr>
      <w:r w:rsidRPr="00645BFD">
        <w:rPr>
          <w:rFonts w:cs="Times New Roman"/>
          <w:b/>
          <w:color w:val="000000"/>
        </w:rPr>
        <w:t>Выводы и рекомендации:</w:t>
      </w:r>
    </w:p>
    <w:p w:rsidR="00645BFD" w:rsidRPr="00645BFD" w:rsidRDefault="00645BFD" w:rsidP="00645BFD">
      <w:pPr>
        <w:pStyle w:val="af1"/>
        <w:shd w:val="clear" w:color="auto" w:fill="FFFFFF"/>
        <w:spacing w:before="0" w:after="150"/>
        <w:rPr>
          <w:rFonts w:cs="Times New Roman"/>
          <w:color w:val="000000"/>
        </w:rPr>
      </w:pPr>
      <w:r w:rsidRPr="00645BFD">
        <w:rPr>
          <w:rFonts w:cs="Times New Roman"/>
          <w:color w:val="000000"/>
        </w:rPr>
        <w:t>1. Признать работу педагогического коллектива по подготовке учащихся к предметным олимпиадам, конкурсам удовлетворительной.</w:t>
      </w:r>
    </w:p>
    <w:p w:rsidR="00645BFD" w:rsidRPr="00645BFD" w:rsidRDefault="00645BFD" w:rsidP="00645BFD">
      <w:pPr>
        <w:pStyle w:val="af1"/>
        <w:shd w:val="clear" w:color="auto" w:fill="FFFFFF"/>
        <w:spacing w:before="0" w:after="150"/>
        <w:rPr>
          <w:rFonts w:cs="Times New Roman"/>
          <w:color w:val="000000"/>
        </w:rPr>
      </w:pPr>
      <w:r w:rsidRPr="00645BFD">
        <w:rPr>
          <w:rFonts w:cs="Times New Roman"/>
          <w:color w:val="000000"/>
        </w:rPr>
        <w:t>2. Руководителям МО провести анализ результатов олимпиад для дальнейшего планирования работы с одаренными детьми.</w:t>
      </w:r>
    </w:p>
    <w:p w:rsidR="00645BFD" w:rsidRPr="00645BFD" w:rsidRDefault="00645BFD" w:rsidP="00645BFD">
      <w:pPr>
        <w:pStyle w:val="af1"/>
        <w:shd w:val="clear" w:color="auto" w:fill="FFFFFF"/>
        <w:spacing w:before="0" w:after="150"/>
        <w:rPr>
          <w:rFonts w:cs="Times New Roman"/>
          <w:color w:val="000000"/>
        </w:rPr>
      </w:pPr>
      <w:r w:rsidRPr="00645BFD">
        <w:rPr>
          <w:rFonts w:cs="Times New Roman"/>
          <w:color w:val="000000"/>
        </w:rPr>
        <w:t>3. Учителям-предметникам:</w:t>
      </w:r>
    </w:p>
    <w:p w:rsidR="00645BFD" w:rsidRPr="00645BFD" w:rsidRDefault="00645BFD" w:rsidP="00645BFD">
      <w:pPr>
        <w:pStyle w:val="af1"/>
        <w:numPr>
          <w:ilvl w:val="0"/>
          <w:numId w:val="30"/>
        </w:numPr>
        <w:shd w:val="clear" w:color="auto" w:fill="FFFFFF"/>
        <w:spacing w:before="0" w:after="150"/>
        <w:rPr>
          <w:rFonts w:cs="Times New Roman"/>
          <w:color w:val="000000"/>
        </w:rPr>
      </w:pPr>
      <w:r w:rsidRPr="00645BFD">
        <w:rPr>
          <w:rFonts w:cs="Times New Roman"/>
          <w:color w:val="000000"/>
        </w:rPr>
        <w:t>начинать подготовку учащихся к олимпиадам с начальных классов;</w:t>
      </w:r>
    </w:p>
    <w:p w:rsidR="00645BFD" w:rsidRPr="00645BFD" w:rsidRDefault="00645BFD" w:rsidP="00645BFD">
      <w:pPr>
        <w:pStyle w:val="af1"/>
        <w:numPr>
          <w:ilvl w:val="0"/>
          <w:numId w:val="30"/>
        </w:numPr>
        <w:shd w:val="clear" w:color="auto" w:fill="FFFFFF"/>
        <w:spacing w:before="0" w:after="150"/>
        <w:rPr>
          <w:rFonts w:cs="Times New Roman"/>
          <w:color w:val="000000"/>
        </w:rPr>
      </w:pPr>
      <w:r w:rsidRPr="00645BFD">
        <w:rPr>
          <w:rFonts w:cs="Times New Roman"/>
          <w:color w:val="000000"/>
        </w:rPr>
        <w:t>принимать участие в семинарах по работе с одаренными детьми;</w:t>
      </w:r>
    </w:p>
    <w:p w:rsidR="00645BFD" w:rsidRPr="00645BFD" w:rsidRDefault="00645BFD" w:rsidP="00645BFD">
      <w:pPr>
        <w:pStyle w:val="af1"/>
        <w:numPr>
          <w:ilvl w:val="0"/>
          <w:numId w:val="30"/>
        </w:numPr>
        <w:shd w:val="clear" w:color="auto" w:fill="FFFFFF"/>
        <w:spacing w:before="0" w:after="150"/>
        <w:rPr>
          <w:rFonts w:cs="Times New Roman"/>
          <w:color w:val="000000"/>
        </w:rPr>
      </w:pPr>
      <w:r w:rsidRPr="00645BFD">
        <w:rPr>
          <w:rFonts w:cs="Times New Roman"/>
          <w:color w:val="000000"/>
        </w:rPr>
        <w:t xml:space="preserve">уделять особое внимание формированию </w:t>
      </w:r>
      <w:proofErr w:type="spellStart"/>
      <w:r w:rsidRPr="00645BFD">
        <w:rPr>
          <w:rFonts w:cs="Times New Roman"/>
          <w:color w:val="000000"/>
        </w:rPr>
        <w:t>общеучебных</w:t>
      </w:r>
      <w:proofErr w:type="spellEnd"/>
      <w:r w:rsidRPr="00645BFD">
        <w:rPr>
          <w:rFonts w:cs="Times New Roman"/>
          <w:color w:val="000000"/>
        </w:rPr>
        <w:t xml:space="preserve"> умений, навыков и способов деятельности обучающихся;</w:t>
      </w:r>
    </w:p>
    <w:p w:rsidR="00645BFD" w:rsidRPr="00645BFD" w:rsidRDefault="00645BFD" w:rsidP="00645BFD">
      <w:pPr>
        <w:pStyle w:val="af1"/>
        <w:numPr>
          <w:ilvl w:val="0"/>
          <w:numId w:val="30"/>
        </w:numPr>
        <w:shd w:val="clear" w:color="auto" w:fill="FFFFFF"/>
        <w:spacing w:before="0" w:after="150"/>
        <w:rPr>
          <w:rFonts w:cs="Times New Roman"/>
        </w:rPr>
      </w:pPr>
      <w:r w:rsidRPr="00645BFD">
        <w:rPr>
          <w:rFonts w:cs="Times New Roman"/>
        </w:rPr>
        <w:t xml:space="preserve">при работе с одаренными детьми обеспечить регулярные (в течение всего учебного года) занятия по решению заданий повышенного уровня сложности, изучению методов решения таких заданий. </w:t>
      </w:r>
    </w:p>
    <w:p w:rsidR="00645BFD" w:rsidRPr="00645BFD" w:rsidRDefault="00645BFD" w:rsidP="00645BFD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Целью воспитательной работы в 2022 году было создание в школе условий для формирования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идей, умеющей ориентироваться в современных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условиях.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Воспитательная работа была направлена на воспитание в каждом ребенке человечности, доброты, гражданственности, патриотизма, творческого отношения к деятельности, бережного, внимательного отношения к окружающему миру, владение культурой своего народа.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Воспитательная работа велась по различным направлениям: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–патриотическое воспитание;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  <w:t>нравственное и духовное воспитание;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  <w:t>воспитание положительного отношения к труду и творчеству;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  <w:t>интеллектуальное воспитание;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воспитание;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социокультурное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медиакультурное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воспитание;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культуротворческое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и эстетическое воспитание;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  <w:t xml:space="preserve">правовое воспитание и культура безопасности;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  <w:t>воспитание семейных ценностей;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культуры;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•</w:t>
      </w:r>
      <w:r w:rsidRPr="00645BFD">
        <w:rPr>
          <w:rFonts w:ascii="Times New Roman" w:hAnsi="Times New Roman" w:cs="Times New Roman"/>
          <w:sz w:val="24"/>
          <w:szCs w:val="24"/>
        </w:rPr>
        <w:tab/>
        <w:t xml:space="preserve"> экологическое воспитание.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Воспитательная работа строилась из того, что воспитание есть управление процессом развития личности и предполагает реализацию воспитательных задач на каждом учебном занятии, создание воспитывающей среды во внеурочное время, построение системы внеклассной работы, нацеленной на духовное, эстетическое развитие личности каждого обучающегося. Важнейшим аспектом воспитательной работы в школе было максимальное снижение негативного влияния 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социума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на личность обучающегося и использование всех позитивных возможностей для многогранного развития личности. Система внеклассной работы стремилась обеспечить разнообразные потребности личности 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Классные руководители проводили уроки нравственности, уроки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медиабезопасности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, тематические классные часы уроки мужества, уроки здоровья, классные часы и беседы по пожарной и дорожной безопасности, финансовой и правовой грамотности и т.д. В рамках гражданско-патриотического воспитания провели классные часы по изучению государственной символики, мероприятия ко Дню Республики Башкортостан, Конституции Российской Федерации и Республики Башкортостан. 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Для реализации поставленных воспитательных задач прошли тематические недели и месяцы, в рамках которых организованы выставки, классные часы, внеклассные мероприятия, конкурсы и соревнования. Это месяцы безопасности детей, гражданской обороны, по профилактике наркомании,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и алкоголизма,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спортивной, патриотической работы,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работы, пожарной безопасности, красоты и творчества, а также недели БДД, космонавтики, правильного питания, экологической безопасности,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медиабезопасности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, финансовой грамотности, правовых знаний.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Одним из важных направлений воспитательной работы являлась работа с родителями. Для закрепления сотрудничества семьи и школы проводятся внеклассные мероприятия с участием детей и родителей, родительские собрания и всеобучи.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2.3 Организация образовательного процесса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Образовательный процесс в МБОУ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с.Старобаширово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осуществляется по основным образовательным программам: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1 уровень: образовательная программа начального общего образования (нормативный срок освоения – 4 года);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2 уровень: образовательная программа основного общего образования (нормативный срок освоения – 5 лет);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lastRenderedPageBreak/>
        <w:t xml:space="preserve">            Изучение иностранных языков:</w:t>
      </w:r>
    </w:p>
    <w:tbl>
      <w:tblPr>
        <w:tblW w:w="7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8"/>
        <w:gridCol w:w="1196"/>
        <w:gridCol w:w="1196"/>
        <w:gridCol w:w="1198"/>
        <w:gridCol w:w="1198"/>
      </w:tblGrid>
      <w:tr w:rsidR="00645BFD" w:rsidRPr="00645BFD" w:rsidTr="00044D8A">
        <w:trPr>
          <w:jc w:val="center"/>
        </w:trPr>
        <w:tc>
          <w:tcPr>
            <w:tcW w:w="238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92" w:type="dxa"/>
            <w:gridSpan w:val="2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396" w:type="dxa"/>
            <w:gridSpan w:val="2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</w:tr>
      <w:tr w:rsidR="00645BFD" w:rsidRPr="00645BFD" w:rsidTr="00044D8A">
        <w:trPr>
          <w:jc w:val="center"/>
        </w:trPr>
        <w:tc>
          <w:tcPr>
            <w:tcW w:w="238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BFD" w:rsidRPr="00645BFD" w:rsidTr="00044D8A">
        <w:trPr>
          <w:jc w:val="center"/>
        </w:trPr>
        <w:tc>
          <w:tcPr>
            <w:tcW w:w="238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96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6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BFD" w:rsidRPr="00645BFD" w:rsidTr="00044D8A">
        <w:trPr>
          <w:jc w:val="center"/>
        </w:trPr>
        <w:tc>
          <w:tcPr>
            <w:tcW w:w="238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Второй иностранный (немецкий) язык</w:t>
            </w:r>
          </w:p>
        </w:tc>
        <w:tc>
          <w:tcPr>
            <w:tcW w:w="1196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8" w:type="dxa"/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BFD" w:rsidRPr="00645BFD" w:rsidRDefault="00645BFD" w:rsidP="00645BFD">
      <w:pPr>
        <w:suppressAutoHyphens/>
        <w:spacing w:line="240" w:lineRule="auto"/>
        <w:rPr>
          <w:rFonts w:ascii="Times New Roman" w:hAnsi="Times New Roman" w:cs="Times New Roman"/>
          <w:bCs/>
          <w:iCs/>
          <w:sz w:val="24"/>
          <w:szCs w:val="24"/>
          <w:lang w:eastAsia="zh-CN"/>
        </w:rPr>
      </w:pPr>
    </w:p>
    <w:p w:rsidR="00645BFD" w:rsidRPr="00645BFD" w:rsidRDefault="00645BFD" w:rsidP="00645BFD">
      <w:pPr>
        <w:pStyle w:val="ae"/>
        <w:numPr>
          <w:ilvl w:val="0"/>
          <w:numId w:val="31"/>
        </w:numPr>
        <w:suppressAutoHyphens/>
        <w:rPr>
          <w:b/>
          <w:bCs/>
          <w:iCs/>
          <w:color w:val="auto"/>
          <w:szCs w:val="24"/>
          <w:lang w:eastAsia="zh-CN"/>
        </w:rPr>
      </w:pPr>
      <w:r w:rsidRPr="00645BFD">
        <w:rPr>
          <w:bCs/>
          <w:iCs/>
          <w:color w:val="auto"/>
          <w:szCs w:val="24"/>
          <w:lang w:eastAsia="zh-CN"/>
        </w:rPr>
        <w:t>Нормативно - правовая основа формирования учебного плана</w:t>
      </w:r>
      <w:r w:rsidRPr="00645BFD">
        <w:rPr>
          <w:b/>
          <w:bCs/>
          <w:iCs/>
          <w:color w:val="auto"/>
          <w:szCs w:val="24"/>
          <w:lang w:eastAsia="zh-CN"/>
        </w:rPr>
        <w:t>.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-Федеральный закон от 29.12.2012 № 273-03 «Об образовании в Российской Федерации»;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-Закон Республики Башкортостан от 01.07.2013 № 696-З «Об образовании в Республике Башкортостан»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-Санитарно-эпидемиологические правила и нормативы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СанПиН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2.4.2.2821-10 «Санитарно-эпидемиологические требованиями к условиям и организации обучения в общеобразовательных учреждениях», утвержденные Постановлением Главного санитарного врача Российской Федерации от 29.12.10.№ 189 (изменения от 2015 г.);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-Постановление Главного государственного санитарного врача РФ «Об изменении в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СанПиН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>» от 24.11.2015г. №81;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-Приказ Министерства образования и науки Российской Федерации (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Минобрнауки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России) от 30 августа 2013 г.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 в редакции от 31.12.2015г.;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в редакции от 31.12.2015г.;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-Приказ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-Приказ Министерства образования и науки РФ от 19.12.2014 №1598 «Об утверждении ФГОС НОО обучающихся с ограниченными возможностями здоровья»;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-Приказ Министерства образования и науки РФ от 30.08.2010 № 889 «О внесении изменений в ФБУП и примерные учебные планы для общеобразовательных учреждений РФ, реализующих программы  общего образования» и методических рекомендаций о введении 3-его часа физической культуры в недельный объём учебной нагрузки обучающихся;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-Приказ Министерства образования и науки Российской Федерации от 07.06.2017г.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5.03.2004г. №1089»;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-Приказ Министерства образования Российской Федерации от 09.03.2004 г. № 1312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-Приказ Министерства образования и науки РФ от 30.10.2010 г. N 889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 "Об утверждении федерального базисного учебного плана и примерных учебных планов для образовательных учреждений Российской Федерации</w:t>
      </w:r>
      <w:proofErr w:type="gram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, </w:t>
      </w:r>
      <w:proofErr w:type="gram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реализующих</w:t>
      </w:r>
      <w:proofErr w:type="gram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программы общего образования»;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-Приказ Министерства образования и науки Российской Федерации от 01.02.2012 года №1994 «Об изменениях в Федеральный базисный учебный план и примерные учебные планы образовательных учреждений РФ от 09.03.2004г. №1312»;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-Приказа МО РБ от 29.04.2015 № 905 «О рекомендуемых базисном учебном плане и примерных учебных планах для образовательных учреждений Республики Башкортостан на 2015-2016 учебный год»;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-Устав МБОУ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с.Старобаширово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МР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Чекмагушевский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район РБ;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-Программа развития МБОУ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с.Старобаширово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МР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Чекмагушевский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район РБ;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-Основные образовательных программы НОО, ООО, МБОУ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с.Старобаширово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МР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Чекмагушевский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район РБ;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-Календарный учебный график на 2022-2023 учебный год.</w:t>
      </w:r>
    </w:p>
    <w:p w:rsidR="00645BFD" w:rsidRPr="00645BFD" w:rsidRDefault="00645BFD" w:rsidP="00645BFD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b/>
          <w:sz w:val="24"/>
          <w:szCs w:val="24"/>
          <w:lang w:eastAsia="zh-CN"/>
        </w:rPr>
        <w:t>2.Общая характеристика учебного плана.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В 2022-2023 учебном году в МБОУ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с.Старобаширово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8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класс-комплектов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: НОО - 3 класса; ООО - 5 классов. </w:t>
      </w:r>
    </w:p>
    <w:p w:rsidR="00645BFD" w:rsidRPr="00645BFD" w:rsidRDefault="00645BFD" w:rsidP="00645BFD">
      <w:pPr>
        <w:tabs>
          <w:tab w:val="left" w:pos="960"/>
        </w:tabs>
        <w:suppressAutoHyphens/>
        <w:overflowPunct w:val="0"/>
        <w:autoSpaceDE w:val="0"/>
        <w:spacing w:line="240" w:lineRule="auto"/>
        <w:ind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Учебный план школы реализует общеобразовательные программы и определяет:</w:t>
      </w:r>
    </w:p>
    <w:p w:rsidR="00645BFD" w:rsidRPr="00645BFD" w:rsidRDefault="00645BFD" w:rsidP="00645BFD">
      <w:p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line="240" w:lineRule="auto"/>
        <w:ind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 перечень учебных предметов, обязательных для изучения в начальной, основной общей школе, в соответствии с региональным базисным учебным планом, с Федеральным базисным учебным планом, по которым проводится оценка их образовательных достижений по итогам учебного года;</w:t>
      </w:r>
    </w:p>
    <w:p w:rsidR="00645BFD" w:rsidRPr="00645BFD" w:rsidRDefault="00645BFD" w:rsidP="00645BFD">
      <w:p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line="240" w:lineRule="auto"/>
        <w:ind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 рекомендации по распределению минимального учебного времени между отдельными предметными областями и учебными предметами, основанные на рекомендациях регионального базисного учебного плана, Федерального базисного учебного плана.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645BFD">
        <w:rPr>
          <w:rFonts w:ascii="Times New Roman" w:hAnsi="Times New Roman" w:cs="Times New Roman"/>
          <w:bCs/>
          <w:sz w:val="24"/>
          <w:szCs w:val="24"/>
        </w:rPr>
        <w:t>башкирского языка</w:t>
      </w:r>
      <w:r w:rsidRPr="00645BFD">
        <w:rPr>
          <w:rFonts w:ascii="Times New Roman" w:eastAsia="Calibri" w:hAnsi="Times New Roman" w:cs="Times New Roman"/>
          <w:bCs/>
          <w:sz w:val="24"/>
          <w:szCs w:val="24"/>
        </w:rPr>
        <w:t xml:space="preserve"> как государственного языка Республики Башкортостан</w:t>
      </w:r>
      <w:r w:rsidRPr="00645BFD">
        <w:rPr>
          <w:rFonts w:ascii="Times New Roman" w:hAnsi="Times New Roman" w:cs="Times New Roman"/>
          <w:sz w:val="24"/>
          <w:szCs w:val="24"/>
        </w:rPr>
        <w:t xml:space="preserve"> организовано в соответствии с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01.07.2013 № 696-з «Об образовании в Республики Башкортостан», Законом Республики Башкортостан от 15.02.1999 №216-з «О языках народов Республики Башкортостан».</w:t>
      </w:r>
      <w:proofErr w:type="gramEnd"/>
    </w:p>
    <w:p w:rsidR="00645BFD" w:rsidRPr="00645BFD" w:rsidRDefault="00645BFD" w:rsidP="00645BFD">
      <w:pPr>
        <w:tabs>
          <w:tab w:val="left" w:pos="360"/>
          <w:tab w:val="left" w:pos="960"/>
        </w:tabs>
        <w:suppressAutoHyphens/>
        <w:overflowPunct w:val="0"/>
        <w:autoSpaceDE w:val="0"/>
        <w:spacing w:line="240" w:lineRule="auto"/>
        <w:ind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Начальное общее образование</w:t>
      </w:r>
    </w:p>
    <w:p w:rsidR="00645BFD" w:rsidRPr="00645BFD" w:rsidRDefault="00645BFD" w:rsidP="00645BFD">
      <w:pPr>
        <w:tabs>
          <w:tab w:val="left" w:pos="960"/>
        </w:tabs>
        <w:suppressAutoHyphens/>
        <w:overflowPunct w:val="0"/>
        <w:autoSpaceDE w:val="0"/>
        <w:spacing w:line="240" w:lineRule="auto"/>
        <w:ind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- 4-летний срок освоения образовательных программ начального общего образования для 1-4 классов; </w:t>
      </w:r>
    </w:p>
    <w:p w:rsidR="00645BFD" w:rsidRPr="00645BFD" w:rsidRDefault="00645BFD" w:rsidP="00645BFD">
      <w:pPr>
        <w:tabs>
          <w:tab w:val="left" w:pos="960"/>
        </w:tabs>
        <w:suppressAutoHyphens/>
        <w:overflowPunct w:val="0"/>
        <w:autoSpaceDE w:val="0"/>
        <w:spacing w:line="240" w:lineRule="auto"/>
        <w:ind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 продолжительность учебного года: 1 класс – 33 учебные недели, 2-4 классы – 35 учебных недель;</w:t>
      </w:r>
    </w:p>
    <w:p w:rsidR="00645BFD" w:rsidRPr="00645BFD" w:rsidRDefault="00645BFD" w:rsidP="00645BFD">
      <w:pPr>
        <w:tabs>
          <w:tab w:val="left" w:pos="960"/>
        </w:tabs>
        <w:suppressAutoHyphens/>
        <w:spacing w:line="240" w:lineRule="auto"/>
        <w:ind w:right="175" w:firstLine="720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ab/>
        <w:t xml:space="preserve">В соответствии с п.10.10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СанПиН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2.4.2.2821-10 обучение в 1-х классах осуществляется с соблюдением следующих дополнительных требований:</w:t>
      </w:r>
    </w:p>
    <w:p w:rsidR="00645BFD" w:rsidRPr="00645BFD" w:rsidRDefault="00645BFD" w:rsidP="00645BFD">
      <w:pPr>
        <w:widowControl w:val="0"/>
        <w:suppressAutoHyphen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 учебные занятия проводятся по 5-дневной учебной неделе и только в первую смену;</w:t>
      </w:r>
    </w:p>
    <w:p w:rsidR="00645BFD" w:rsidRPr="00645BFD" w:rsidRDefault="00645BFD" w:rsidP="00645BFD">
      <w:pPr>
        <w:widowControl w:val="0"/>
        <w:suppressAutoHyphen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- 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45 минут каждый);</w:t>
      </w:r>
    </w:p>
    <w:p w:rsidR="00645BFD" w:rsidRPr="00645BFD" w:rsidRDefault="00645BFD" w:rsidP="00645BFD">
      <w:pPr>
        <w:widowControl w:val="0"/>
        <w:suppressAutoHyphen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 рекомендуется организация в середине учебного дня динамической паузы продолжительностью не менее 40 минут; </w:t>
      </w:r>
    </w:p>
    <w:p w:rsidR="00645BFD" w:rsidRPr="00645BFD" w:rsidRDefault="00645BFD" w:rsidP="00645BFD">
      <w:pPr>
        <w:tabs>
          <w:tab w:val="left" w:pos="960"/>
        </w:tabs>
        <w:suppressAutoHyphens/>
        <w:overflowPunct w:val="0"/>
        <w:autoSpaceDE w:val="0"/>
        <w:spacing w:line="240" w:lineRule="auto"/>
        <w:ind w:right="175" w:firstLine="72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 Для обучающихся 2-4 классов – не более 5 уроков по 5-ти дневной учебной неделе (п.10.6.СанПиН 2.4.2.2821-10), продолжительность урока (академический час) во всех 2-4 классах не должна превышать 40 минут, за исключением 1 класса (п.10.9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СанПиН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 2.4.2.2821-10)</w:t>
      </w:r>
    </w:p>
    <w:p w:rsidR="00645BFD" w:rsidRPr="00645BFD" w:rsidRDefault="00645BFD" w:rsidP="00645BF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Обязательная часть учебного плана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«Русский язык и литературное чтение» представлена учебными предметами: «Русский язык», «Литературное чтение»;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«Иностранный язык» предметом «Иностранный язык».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«Родной язык и литературное чтение на родном языке» предметом «Родной язык», «Литературное чтение на родном языке»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Образовательная область «Математика и информатика» представлена предметом «Математика»,               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«Обществознание и естествознание (окружающий мир)» представлена предметом «Окружающий мир».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«Основы религиозных культур и светской этики» представлена предметом «Основы религиозных культур и светской этики».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«Физическая культура» представлена предметом «Физическая культура».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«Искусство» представлена предметами «Музыка»,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«Изобразительное искусство</w:t>
      </w:r>
      <w:r w:rsidRPr="00645BFD">
        <w:rPr>
          <w:rFonts w:ascii="Times New Roman" w:hAnsi="Times New Roman" w:cs="Times New Roman"/>
          <w:b/>
          <w:sz w:val="24"/>
          <w:szCs w:val="24"/>
        </w:rPr>
        <w:t>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«Технология» представлена учебным предметом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«Технология».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следующими учебными предметами: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bCs/>
          <w:sz w:val="24"/>
          <w:szCs w:val="24"/>
        </w:rPr>
        <w:t>Башкирский язык</w:t>
      </w:r>
      <w:r w:rsidRPr="00645BFD">
        <w:rPr>
          <w:rFonts w:ascii="Times New Roman" w:eastAsia="Calibri" w:hAnsi="Times New Roman" w:cs="Times New Roman"/>
          <w:bCs/>
          <w:sz w:val="24"/>
          <w:szCs w:val="24"/>
        </w:rPr>
        <w:t xml:space="preserve"> как государственный язык Республики Башкортостан</w:t>
      </w:r>
      <w:r w:rsidRPr="00645BFD">
        <w:rPr>
          <w:rFonts w:ascii="Times New Roman" w:hAnsi="Times New Roman" w:cs="Times New Roman"/>
          <w:sz w:val="24"/>
          <w:szCs w:val="24"/>
        </w:rPr>
        <w:t xml:space="preserve"> -  1час. 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разработана с учётом </w:t>
      </w:r>
      <w:r w:rsidRPr="00645BFD">
        <w:rPr>
          <w:rFonts w:ascii="Times New Roman" w:hAnsi="Times New Roman" w:cs="Times New Roman"/>
          <w:bCs/>
          <w:sz w:val="24"/>
          <w:szCs w:val="24"/>
        </w:rPr>
        <w:t xml:space="preserve">Примерной основной образовательной программы начального общего образования и изменений, внесенных </w:t>
      </w:r>
      <w:r w:rsidRPr="00645BFD">
        <w:rPr>
          <w:rFonts w:ascii="Times New Roman" w:hAnsi="Times New Roman" w:cs="Times New Roman"/>
          <w:sz w:val="24"/>
          <w:szCs w:val="24"/>
        </w:rPr>
        <w:lastRenderedPageBreak/>
        <w:t>Приказом Министерства образования и науки Российской Федерации от 31 декабря 2015 г. № 1576 “О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 373 « Об утверждении и введении в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действие федерального государственного образовательного стандарта начального общего образования». Согласно этим изменениям в учебный план </w:t>
      </w:r>
      <w:r w:rsidRPr="00645BFD">
        <w:rPr>
          <w:rFonts w:ascii="Times New Roman" w:hAnsi="Times New Roman" w:cs="Times New Roman"/>
          <w:bCs/>
          <w:sz w:val="24"/>
          <w:szCs w:val="24"/>
        </w:rPr>
        <w:t>в 1 - 4 классах</w:t>
      </w:r>
      <w:r w:rsidRPr="00645BFD">
        <w:rPr>
          <w:rFonts w:ascii="Times New Roman" w:hAnsi="Times New Roman" w:cs="Times New Roman"/>
          <w:sz w:val="24"/>
          <w:szCs w:val="24"/>
        </w:rPr>
        <w:t xml:space="preserve"> включена предметная область «Родной язык и литературное чтение на родном языке», которая изучается через предметы «Родной язык» и «Литературное чтение на родном языке».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Обязательный учебный предмет «Физическая культура» изучается в объеме 2-х часов в неделю. Третий час занятий физической культуры проводится за счет внеурочной деятельности. В соответствии с </w:t>
      </w:r>
      <w:proofErr w:type="spellStart"/>
      <w:r w:rsidRPr="00645BFD">
        <w:rPr>
          <w:rFonts w:ascii="Times New Roman" w:hAnsi="Times New Roman" w:cs="Times New Roman"/>
          <w:iCs/>
          <w:sz w:val="24"/>
          <w:szCs w:val="24"/>
        </w:rPr>
        <w:t>СанПиН</w:t>
      </w:r>
      <w:proofErr w:type="spellEnd"/>
      <w:r w:rsidRPr="00645BFD">
        <w:rPr>
          <w:rFonts w:ascii="Times New Roman" w:hAnsi="Times New Roman" w:cs="Times New Roman"/>
          <w:iCs/>
          <w:sz w:val="24"/>
          <w:szCs w:val="24"/>
        </w:rPr>
        <w:t xml:space="preserve"> 2.4.2.2821-10 </w:t>
      </w:r>
      <w:r w:rsidRPr="00645BFD">
        <w:rPr>
          <w:rFonts w:ascii="Times New Roman" w:hAnsi="Times New Roman" w:cs="Times New Roman"/>
          <w:sz w:val="24"/>
          <w:szCs w:val="24"/>
        </w:rPr>
        <w:t xml:space="preserve">рекомендуется проводить не менее 3-х учебных занятий физической культурой в неделю (в урочной и внеурочной форме), предусмотренных в объеме общей недельной нагрузки, </w:t>
      </w:r>
      <w:r w:rsidRPr="00645BFD">
        <w:rPr>
          <w:rFonts w:ascii="Times New Roman" w:hAnsi="Times New Roman" w:cs="Times New Roman"/>
          <w:iCs/>
          <w:sz w:val="24"/>
          <w:szCs w:val="24"/>
        </w:rPr>
        <w:t>д</w:t>
      </w:r>
      <w:r w:rsidRPr="00645BFD">
        <w:rPr>
          <w:rFonts w:ascii="Times New Roman" w:hAnsi="Times New Roman" w:cs="Times New Roman"/>
          <w:sz w:val="24"/>
          <w:szCs w:val="24"/>
        </w:rPr>
        <w:t xml:space="preserve">ля удовлетворения биологической потребности в движении независимо от возраста обучающихся. Заменять учебные занятия физической культурой другими предметами не допускается. </w:t>
      </w:r>
    </w:p>
    <w:p w:rsidR="00645BFD" w:rsidRPr="00645BFD" w:rsidRDefault="00645BFD" w:rsidP="00645BFD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5BFD">
        <w:rPr>
          <w:rFonts w:ascii="Times New Roman" w:hAnsi="Times New Roman" w:cs="Times New Roman"/>
          <w:bCs/>
          <w:sz w:val="24"/>
          <w:szCs w:val="24"/>
        </w:rPr>
        <w:t xml:space="preserve">В учебный план 4 класса включен 1 час в неделю (34 часа в год) на изучение учебного предмета «Основы религиозных культур и светской этики» (далее – ОРКСЭ). Выбор модуля, изучаемого в рамках учебного предмета ОРКСЭ, осуществлялся родителями (законными представителями) обучающихся. На основании произведенного выбора сформированы учебные группы </w:t>
      </w:r>
      <w:r w:rsidRPr="00645BFD">
        <w:rPr>
          <w:rFonts w:ascii="Times New Roman" w:hAnsi="Times New Roman" w:cs="Times New Roman"/>
          <w:bCs/>
          <w:i/>
          <w:sz w:val="24"/>
          <w:szCs w:val="24"/>
        </w:rPr>
        <w:t>по следующим модулям</w:t>
      </w:r>
      <w:r w:rsidRPr="00645BFD">
        <w:rPr>
          <w:rFonts w:ascii="Times New Roman" w:hAnsi="Times New Roman" w:cs="Times New Roman"/>
          <w:bCs/>
          <w:sz w:val="24"/>
          <w:szCs w:val="24"/>
        </w:rPr>
        <w:t>: «Основы светской этики».</w:t>
      </w:r>
    </w:p>
    <w:p w:rsidR="00645BFD" w:rsidRPr="00645BFD" w:rsidRDefault="00645BFD" w:rsidP="00645BF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образовательного процесса по согласованию с коллегиальным органом учреждения (протокол № 1 от 28 августа 2019 г.) распределены на изучение следующих предметов: 1 час в неделю в 2 - 4 классах используется на изучение учебного предмета «</w:t>
      </w:r>
      <w:r w:rsidRPr="00645BFD">
        <w:rPr>
          <w:rFonts w:ascii="Times New Roman" w:hAnsi="Times New Roman" w:cs="Times New Roman"/>
          <w:bCs/>
          <w:sz w:val="24"/>
          <w:szCs w:val="24"/>
        </w:rPr>
        <w:t>Башкирский язык</w:t>
      </w:r>
      <w:r w:rsidRPr="00645BFD">
        <w:rPr>
          <w:rFonts w:ascii="Times New Roman" w:eastAsia="Calibri" w:hAnsi="Times New Roman" w:cs="Times New Roman"/>
          <w:bCs/>
          <w:sz w:val="24"/>
          <w:szCs w:val="24"/>
        </w:rPr>
        <w:t xml:space="preserve"> как государственный язык Республики Башкортостан</w:t>
      </w:r>
      <w:r w:rsidRPr="00645BFD">
        <w:rPr>
          <w:rFonts w:ascii="Times New Roman" w:hAnsi="Times New Roman" w:cs="Times New Roman"/>
          <w:sz w:val="24"/>
          <w:szCs w:val="24"/>
        </w:rPr>
        <w:t>».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e-BY"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val="be-BY" w:eastAsia="zh-CN"/>
        </w:rPr>
        <w:t xml:space="preserve">Внеурочная деятельность в 1-4 классах организуется через базовую и оптимизационную модели по следующим направлениям развития личности: 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кружковые занятия, соревнования. </w:t>
      </w:r>
    </w:p>
    <w:p w:rsidR="00645BFD" w:rsidRPr="00645BFD" w:rsidRDefault="00645BFD" w:rsidP="00645BFD">
      <w:pPr>
        <w:suppressAutoHyphens/>
        <w:spacing w:line="240" w:lineRule="auto"/>
        <w:ind w:firstLine="720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>Основное общее образование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- 5-летний срок освоения образовательных программ основного общего образования для 5-9 классов;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 продолжительность учебного года – 5 - 8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кл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. – 35 учебных недель;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- 9 </w:t>
      </w:r>
      <w:proofErr w:type="spellStart"/>
      <w:r w:rsidRPr="00645BFD">
        <w:rPr>
          <w:rFonts w:ascii="Times New Roman" w:hAnsi="Times New Roman" w:cs="Times New Roman"/>
          <w:sz w:val="24"/>
          <w:szCs w:val="24"/>
          <w:lang w:eastAsia="zh-CN"/>
        </w:rPr>
        <w:t>кл</w:t>
      </w:r>
      <w:proofErr w:type="spellEnd"/>
      <w:r w:rsidRPr="00645BFD">
        <w:rPr>
          <w:rFonts w:ascii="Times New Roman" w:hAnsi="Times New Roman" w:cs="Times New Roman"/>
          <w:sz w:val="24"/>
          <w:szCs w:val="24"/>
          <w:lang w:eastAsia="zh-CN"/>
        </w:rPr>
        <w:t>. - 34 учебные недели (не включая период государственной итоговой аттестации).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e-BY"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eastAsia="zh-CN"/>
        </w:rPr>
        <w:t xml:space="preserve">В 5-8 классах за основу взят 1 вариант примерного недельного учебного плана основного общего образования. </w:t>
      </w:r>
    </w:p>
    <w:p w:rsidR="00645BFD" w:rsidRPr="00645BFD" w:rsidRDefault="00645BFD" w:rsidP="00645BF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645BFD" w:rsidRPr="00645BFD" w:rsidRDefault="00645BFD" w:rsidP="00645BFD">
      <w:pPr>
        <w:shd w:val="clear" w:color="auto" w:fill="FFFFFF"/>
        <w:spacing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разработана с учётом </w:t>
      </w:r>
      <w:r w:rsidRPr="00645BFD">
        <w:rPr>
          <w:rFonts w:ascii="Times New Roman" w:hAnsi="Times New Roman" w:cs="Times New Roman"/>
          <w:bCs/>
          <w:sz w:val="24"/>
          <w:szCs w:val="24"/>
        </w:rPr>
        <w:t xml:space="preserve">Примерной основной образовательной программы основного общего образования и изменений, внесенных </w:t>
      </w:r>
      <w:r w:rsidRPr="00645BFD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31 декабря 2015 г. № 1577 “О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6 октября 2009 г. № 1897« Об утверждении и введении в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действие федерального государственного образовательного стандарта основного общего образования»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Обязательная часть учебного плана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«Русский язык и литература» представлена учебными предметами: «Русский язык», «Литература»;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«Иностранный язык» предметом «Иностранный язык», «Второй иностранный язык»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«Родной язык и родная литература» предметом «Родной язык», «Родная литература»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Образовательная область «Математика и информатика» представлена предметами: «Математика», «Алгебра», «Геометрия», «Информатика»               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«Обществознание и научные предметы» представлена предметами «История», «Обществознание», «География»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«Основы религиозных культур и светской этики» представлена предметом «Основы религиозных культур и светской этики».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</w:t>
      </w:r>
      <w:proofErr w:type="spellStart"/>
      <w:proofErr w:type="gramStart"/>
      <w:r w:rsidRPr="00645BFD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предметы» представлена предметами: «Физика», «Биология»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«Физическая культура и основы безопасности жизнедеятельности» представлена предметами «Физическая культура», «ОБЖ»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«Искусство» представлена предметами «Музыка»,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«Изобразительное искусство</w:t>
      </w:r>
      <w:r w:rsidRPr="00645BFD">
        <w:rPr>
          <w:rFonts w:ascii="Times New Roman" w:hAnsi="Times New Roman" w:cs="Times New Roman"/>
          <w:b/>
          <w:sz w:val="24"/>
          <w:szCs w:val="24"/>
        </w:rPr>
        <w:t>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Образовательная область «Технология» представлена учебным предметом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«Технология».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следующими учебными предметами: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bCs/>
          <w:sz w:val="24"/>
          <w:szCs w:val="24"/>
        </w:rPr>
        <w:t>Башкирский язык</w:t>
      </w:r>
      <w:r w:rsidRPr="00645BFD">
        <w:rPr>
          <w:rFonts w:ascii="Times New Roman" w:eastAsia="Calibri" w:hAnsi="Times New Roman" w:cs="Times New Roman"/>
          <w:bCs/>
          <w:sz w:val="24"/>
          <w:szCs w:val="24"/>
        </w:rPr>
        <w:t xml:space="preserve"> как государственный язык Республики Башкортостан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Второй иностранный язык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Математика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ОДНК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Биология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645BFD" w:rsidRPr="00645BFD" w:rsidRDefault="00645BFD" w:rsidP="00645BFD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Согласно этим изменениям в учебный план </w:t>
      </w:r>
      <w:r w:rsidRPr="00645BFD">
        <w:rPr>
          <w:rFonts w:ascii="Times New Roman" w:hAnsi="Times New Roman" w:cs="Times New Roman"/>
          <w:bCs/>
          <w:sz w:val="24"/>
          <w:szCs w:val="24"/>
        </w:rPr>
        <w:t>в 5 - 8 классах</w:t>
      </w:r>
      <w:r w:rsidRPr="00645BFD">
        <w:rPr>
          <w:rFonts w:ascii="Times New Roman" w:hAnsi="Times New Roman" w:cs="Times New Roman"/>
          <w:sz w:val="24"/>
          <w:szCs w:val="24"/>
        </w:rPr>
        <w:t xml:space="preserve"> включена предметная область «Родной язык и родная литература», которая изучается через предметы «Родной язык» и «Родная литература».   </w:t>
      </w:r>
    </w:p>
    <w:p w:rsidR="00645BFD" w:rsidRPr="00645BFD" w:rsidRDefault="00645BFD" w:rsidP="00645BFD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Также на основании изменений в предметную область «Иностранные языки» внесен предмет «Второй иностранный язык».  Изучение второго иностранного языка организуется с учётом возможностей школы и на основании заявлений родителей (законных представителей) обучающихся.</w:t>
      </w: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Обязательный учебный предмет «Физическая культура»  изучается в объеме 2-х часов в неделю. Третий час занятий физической культуры проводится за счет внеурочной деятельности.</w:t>
      </w:r>
    </w:p>
    <w:p w:rsidR="00645BFD" w:rsidRPr="00645BFD" w:rsidRDefault="00645BFD" w:rsidP="00645BF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образовательного процесса по согласованию с коллегиальным органом учреждения (протокол № 4 от 21 мая 2018г.) </w:t>
      </w:r>
      <w:r w:rsidRPr="00645BFD">
        <w:rPr>
          <w:rFonts w:ascii="Times New Roman" w:hAnsi="Times New Roman" w:cs="Times New Roman"/>
          <w:sz w:val="24"/>
          <w:szCs w:val="24"/>
        </w:rPr>
        <w:lastRenderedPageBreak/>
        <w:t xml:space="preserve">распределены на изучение следующих предметов: 1 час в неделю в </w:t>
      </w:r>
      <w:r w:rsidRPr="00645BFD">
        <w:rPr>
          <w:rFonts w:ascii="Times New Roman" w:hAnsi="Times New Roman" w:cs="Times New Roman"/>
          <w:bCs/>
          <w:sz w:val="24"/>
          <w:szCs w:val="24"/>
        </w:rPr>
        <w:t xml:space="preserve">5-8 </w:t>
      </w:r>
      <w:r w:rsidRPr="00645BFD">
        <w:rPr>
          <w:rFonts w:ascii="Times New Roman" w:hAnsi="Times New Roman" w:cs="Times New Roman"/>
          <w:sz w:val="24"/>
          <w:szCs w:val="24"/>
        </w:rPr>
        <w:t>классах используется на изучение учебного предмета «</w:t>
      </w:r>
      <w:r w:rsidRPr="00645BFD">
        <w:rPr>
          <w:rFonts w:ascii="Times New Roman" w:hAnsi="Times New Roman" w:cs="Times New Roman"/>
          <w:bCs/>
          <w:sz w:val="24"/>
          <w:szCs w:val="24"/>
        </w:rPr>
        <w:t>Башкирский язык</w:t>
      </w:r>
      <w:r w:rsidRPr="00645BFD">
        <w:rPr>
          <w:rFonts w:ascii="Times New Roman" w:eastAsia="Calibri" w:hAnsi="Times New Roman" w:cs="Times New Roman"/>
          <w:bCs/>
          <w:sz w:val="24"/>
          <w:szCs w:val="24"/>
        </w:rPr>
        <w:t xml:space="preserve"> как государственный язык Республики Башкортостан</w:t>
      </w:r>
      <w:r w:rsidRPr="00645BFD">
        <w:rPr>
          <w:rFonts w:ascii="Times New Roman" w:hAnsi="Times New Roman" w:cs="Times New Roman"/>
          <w:sz w:val="24"/>
          <w:szCs w:val="24"/>
        </w:rPr>
        <w:t>».</w:t>
      </w:r>
    </w:p>
    <w:p w:rsidR="00645BFD" w:rsidRPr="00645BFD" w:rsidRDefault="00645BFD" w:rsidP="00645BF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По 1 часу отведено на изучение второго иностранного языка (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немецкий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), по 0,5 часа на изучение музыки, по 0,5 часа на изучение ИЗО, по 1 часу на изучение ОДНК. В 5 классе отведен 1 час на изучение математики, в 6,7 классах 1 час на изучение биологии. </w:t>
      </w:r>
    </w:p>
    <w:p w:rsidR="00645BFD" w:rsidRPr="00645BFD" w:rsidRDefault="00645BFD" w:rsidP="00645BFD">
      <w:pPr>
        <w:suppressAutoHyphens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e-BY" w:eastAsia="zh-CN"/>
        </w:rPr>
      </w:pPr>
      <w:r w:rsidRPr="00645BFD">
        <w:rPr>
          <w:rFonts w:ascii="Times New Roman" w:hAnsi="Times New Roman" w:cs="Times New Roman"/>
          <w:sz w:val="24"/>
          <w:szCs w:val="24"/>
          <w:lang w:val="be-BY" w:eastAsia="zh-CN"/>
        </w:rPr>
        <w:t>Внеурочная деятельность в 5-8  классах организуется через базовую и оптимизационную модели по следующим направлениям развития личности: спортивно-оздоровительное, духовно-нравственное, социальное, общеинтеллектуальное, общекультурное в таких формах как экскурсии, классные часы, внеклассные мероприятия, кружковые занятия, соревнования .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 xml:space="preserve">Контингент </w:t>
      </w:r>
      <w:proofErr w:type="gramStart"/>
      <w:r w:rsidRPr="00645BF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tbl>
      <w:tblPr>
        <w:tblW w:w="9548" w:type="dxa"/>
        <w:tblLayout w:type="fixed"/>
        <w:tblLook w:val="0000"/>
      </w:tblPr>
      <w:tblGrid>
        <w:gridCol w:w="4077"/>
        <w:gridCol w:w="1985"/>
        <w:gridCol w:w="1701"/>
        <w:gridCol w:w="1785"/>
      </w:tblGrid>
      <w:tr w:rsidR="00645BFD" w:rsidRPr="00645BFD" w:rsidTr="00645BFD">
        <w:trPr>
          <w:trHeight w:val="640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Всего по ОУ</w:t>
            </w:r>
          </w:p>
        </w:tc>
      </w:tr>
      <w:tr w:rsidR="00645BFD" w:rsidRPr="00645BFD" w:rsidTr="00645BFD">
        <w:trPr>
          <w:trHeight w:val="493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45BFD" w:rsidRPr="00645BFD" w:rsidTr="00645BFD">
        <w:trPr>
          <w:trHeight w:val="960"/>
        </w:trPr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45BFD" w:rsidRPr="00645BFD" w:rsidRDefault="00645BFD" w:rsidP="00645B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Общее количество классов/средняя наполняемость классов, в том числе: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 xml:space="preserve">2.4. </w:t>
      </w:r>
      <w:proofErr w:type="spellStart"/>
      <w:r w:rsidRPr="00645BFD"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proofErr w:type="spellEnd"/>
      <w:r w:rsidRPr="00645BFD"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выпускников 9-х классов</w:t>
      </w:r>
    </w:p>
    <w:tbl>
      <w:tblPr>
        <w:tblStyle w:val="ad"/>
        <w:tblW w:w="0" w:type="auto"/>
        <w:tblLook w:val="04A0"/>
      </w:tblPr>
      <w:tblGrid>
        <w:gridCol w:w="3772"/>
        <w:gridCol w:w="2999"/>
        <w:gridCol w:w="2693"/>
      </w:tblGrid>
      <w:tr w:rsidR="00645BFD" w:rsidRPr="00645BFD" w:rsidTr="00044D8A">
        <w:tc>
          <w:tcPr>
            <w:tcW w:w="3772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Количество выпускников</w:t>
            </w:r>
          </w:p>
        </w:tc>
        <w:tc>
          <w:tcPr>
            <w:tcW w:w="2999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ССУЗ</w:t>
            </w:r>
          </w:p>
        </w:tc>
        <w:tc>
          <w:tcPr>
            <w:tcW w:w="269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Школа</w:t>
            </w:r>
          </w:p>
        </w:tc>
      </w:tr>
      <w:tr w:rsidR="00645BFD" w:rsidRPr="00645BFD" w:rsidTr="00044D8A">
        <w:tc>
          <w:tcPr>
            <w:tcW w:w="3772" w:type="dxa"/>
          </w:tcPr>
          <w:p w:rsidR="00645BFD" w:rsidRPr="00645BFD" w:rsidRDefault="00645BFD" w:rsidP="00645BFD">
            <w:pPr>
              <w:jc w:val="center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18</w:t>
            </w:r>
          </w:p>
        </w:tc>
        <w:tc>
          <w:tcPr>
            <w:tcW w:w="2999" w:type="dxa"/>
          </w:tcPr>
          <w:p w:rsidR="00645BFD" w:rsidRPr="00645BFD" w:rsidRDefault="00645BFD" w:rsidP="00645BFD">
            <w:pPr>
              <w:jc w:val="center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18</w:t>
            </w:r>
          </w:p>
        </w:tc>
        <w:tc>
          <w:tcPr>
            <w:tcW w:w="2693" w:type="dxa"/>
          </w:tcPr>
          <w:p w:rsidR="00645BFD" w:rsidRPr="00645BFD" w:rsidRDefault="00645BFD" w:rsidP="00645BFD">
            <w:pPr>
              <w:jc w:val="center"/>
              <w:rPr>
                <w:color w:val="auto"/>
                <w:szCs w:val="24"/>
              </w:rPr>
            </w:pPr>
          </w:p>
        </w:tc>
      </w:tr>
    </w:tbl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2.5. Качество кадрового обеспечения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Характеристика учительских кадров</w:t>
      </w:r>
    </w:p>
    <w:tbl>
      <w:tblPr>
        <w:tblStyle w:val="ad"/>
        <w:tblW w:w="0" w:type="auto"/>
        <w:tblLook w:val="04A0"/>
      </w:tblPr>
      <w:tblGrid>
        <w:gridCol w:w="5353"/>
        <w:gridCol w:w="2268"/>
        <w:gridCol w:w="1809"/>
      </w:tblGrid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Общее количество работников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11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11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Учителя – внешние совместители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-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Учителя с высшим образованием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11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с высшим педагогическим образованием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11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со средним профессиональным образованием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-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с </w:t>
            </w:r>
            <w:proofErr w:type="gramStart"/>
            <w:r w:rsidRPr="00645BFD">
              <w:rPr>
                <w:color w:val="auto"/>
                <w:szCs w:val="24"/>
              </w:rPr>
              <w:t>высшим</w:t>
            </w:r>
            <w:proofErr w:type="gramEnd"/>
            <w:r w:rsidRPr="00645BFD">
              <w:rPr>
                <w:color w:val="auto"/>
                <w:szCs w:val="24"/>
              </w:rPr>
              <w:t xml:space="preserve"> (не педагогическим), прошедших переподготовку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с </w:t>
            </w:r>
            <w:proofErr w:type="gramStart"/>
            <w:r w:rsidRPr="00645BFD">
              <w:rPr>
                <w:color w:val="auto"/>
                <w:szCs w:val="24"/>
              </w:rPr>
              <w:t>высшим</w:t>
            </w:r>
            <w:proofErr w:type="gramEnd"/>
            <w:r w:rsidRPr="00645BFD">
              <w:rPr>
                <w:color w:val="auto"/>
                <w:szCs w:val="24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Учителя, прошедшие курсы повышения квалификации за год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7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Учителя, аттестованные на квалификационные категории (всего)</w:t>
            </w:r>
          </w:p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в том числе: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10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4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  <w:tr w:rsidR="00645BFD" w:rsidRPr="00645BFD" w:rsidTr="00044D8A">
        <w:tc>
          <w:tcPr>
            <w:tcW w:w="535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6</w:t>
            </w:r>
          </w:p>
        </w:tc>
        <w:tc>
          <w:tcPr>
            <w:tcW w:w="1809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</w:p>
        </w:tc>
      </w:tr>
    </w:tbl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Характеристика административно-управленческого персонала</w:t>
      </w:r>
    </w:p>
    <w:tbl>
      <w:tblPr>
        <w:tblStyle w:val="ad"/>
        <w:tblW w:w="0" w:type="auto"/>
        <w:tblLook w:val="04A0"/>
      </w:tblPr>
      <w:tblGrid>
        <w:gridCol w:w="7763"/>
        <w:gridCol w:w="1667"/>
      </w:tblGrid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административно-управленческий персонал (физические лица)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tabs>
                <w:tab w:val="center" w:pos="3773"/>
              </w:tabs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Директор  имеет специальное образование (менеджмент)</w:t>
            </w:r>
            <w:r w:rsidRPr="00645BFD">
              <w:rPr>
                <w:color w:val="auto"/>
                <w:szCs w:val="24"/>
              </w:rPr>
              <w:tab/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</w:tbl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 xml:space="preserve">Сведения о специалистах </w:t>
      </w:r>
      <w:proofErr w:type="spellStart"/>
      <w:r w:rsidRPr="00645BFD">
        <w:rPr>
          <w:rFonts w:ascii="Times New Roman" w:hAnsi="Times New Roman" w:cs="Times New Roman"/>
          <w:b/>
          <w:sz w:val="24"/>
          <w:szCs w:val="24"/>
        </w:rPr>
        <w:t>психолого-медико-социального</w:t>
      </w:r>
      <w:proofErr w:type="spellEnd"/>
      <w:r w:rsidRPr="00645BFD">
        <w:rPr>
          <w:rFonts w:ascii="Times New Roman" w:hAnsi="Times New Roman" w:cs="Times New Roman"/>
          <w:b/>
          <w:sz w:val="24"/>
          <w:szCs w:val="24"/>
        </w:rPr>
        <w:t xml:space="preserve"> сопровождения</w:t>
      </w:r>
    </w:p>
    <w:tbl>
      <w:tblPr>
        <w:tblStyle w:val="ad"/>
        <w:tblW w:w="0" w:type="auto"/>
        <w:tblLook w:val="04A0"/>
      </w:tblPr>
      <w:tblGrid>
        <w:gridCol w:w="7763"/>
        <w:gridCol w:w="1667"/>
      </w:tblGrid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Педагоги – психологи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Учителя – логопеды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Учителя – дефектологи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Социальные педагоги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Педагоги дополнительного образования (физические лица, включая совместителей)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Медицинские работники (физические лица, включая совместителей)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-</w:t>
            </w:r>
          </w:p>
        </w:tc>
      </w:tr>
    </w:tbl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Таким образом, МБОУ СОШ им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ероя Советского Союза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Г.Х.Латыпова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с.Старобаширово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укомплектована педагогическими кадрами, уровень образования педагогических работников соответствует требованиям занимаемых должностей. Повышение квалификации педагогических работников осуществляется на основе перспективного плана курсовой подготовки с учетом запросов педагогов, результатов их педагогической деятельности, с учетом целей и задач, стоящих перед Школой.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2.6. Качество учебно-методического обеспечения, библиотечно-информационного обеспечения</w:t>
      </w:r>
    </w:p>
    <w:p w:rsidR="00645BFD" w:rsidRPr="00645BFD" w:rsidRDefault="00645BFD" w:rsidP="00645B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Книжный фонд библиотеки составляет 10236 экз., в том числе: учебников — 207 экз. (100% обеспеченности), художественной литературы – 6 экз.</w:t>
      </w:r>
    </w:p>
    <w:p w:rsidR="00645BFD" w:rsidRPr="00645BFD" w:rsidRDefault="00645BFD" w:rsidP="00645BF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Регулярно пополняется фонд школьной библиотеки методической литературой для учителей.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2.7. Материально-техническая база</w:t>
      </w:r>
    </w:p>
    <w:tbl>
      <w:tblPr>
        <w:tblStyle w:val="ad"/>
        <w:tblW w:w="9464" w:type="dxa"/>
        <w:tblLook w:val="04A0"/>
      </w:tblPr>
      <w:tblGrid>
        <w:gridCol w:w="7763"/>
        <w:gridCol w:w="1701"/>
      </w:tblGrid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Показатели Школы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Обеспеченность учащихся учебной литературой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100%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15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Наличие библиотеки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Наличие </w:t>
            </w:r>
            <w:proofErr w:type="spellStart"/>
            <w:r w:rsidRPr="00645BFD">
              <w:rPr>
                <w:color w:val="auto"/>
                <w:szCs w:val="24"/>
              </w:rPr>
              <w:t>медиатеки</w:t>
            </w:r>
            <w:proofErr w:type="spellEnd"/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Возможность пользования сетью Интернет учащимися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Количество АРМ (автоматизированное рабочее место) учителя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 xml:space="preserve">12 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Количество АРМ (автоматизированное рабочее место) администратора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Возможность пользования сетью Интернет педагогами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Наличие сайта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Создание условий для обеспечения учащихся питанием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Обеспеченность учащихся медицинским обслуживанием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Проекторы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4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Интерактивная доска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3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Экран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4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МФУ</w:t>
            </w:r>
          </w:p>
        </w:tc>
        <w:tc>
          <w:tcPr>
            <w:tcW w:w="1701" w:type="dxa"/>
          </w:tcPr>
          <w:p w:rsidR="00645BFD" w:rsidRPr="00645BFD" w:rsidRDefault="00645BFD" w:rsidP="00645BFD">
            <w:pPr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2</w:t>
            </w:r>
          </w:p>
        </w:tc>
      </w:tr>
    </w:tbl>
    <w:p w:rsid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lastRenderedPageBreak/>
        <w:t>Наличие оснащенных специализированных кабинетов</w:t>
      </w:r>
    </w:p>
    <w:tbl>
      <w:tblPr>
        <w:tblStyle w:val="ad"/>
        <w:tblW w:w="0" w:type="auto"/>
        <w:tblLook w:val="04A0"/>
      </w:tblPr>
      <w:tblGrid>
        <w:gridCol w:w="7763"/>
        <w:gridCol w:w="1667"/>
      </w:tblGrid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математики и физики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химии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информатики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русского языка  литературы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татарского языка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башкирского языка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ОБЖ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Кабинет начальных классов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3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Спортивный зал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1</w:t>
            </w:r>
          </w:p>
        </w:tc>
      </w:tr>
      <w:tr w:rsidR="00645BFD" w:rsidRPr="00645BFD" w:rsidTr="00044D8A">
        <w:tc>
          <w:tcPr>
            <w:tcW w:w="7763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Столовая</w:t>
            </w:r>
          </w:p>
        </w:tc>
        <w:tc>
          <w:tcPr>
            <w:tcW w:w="1667" w:type="dxa"/>
          </w:tcPr>
          <w:p w:rsidR="00645BFD" w:rsidRPr="00645BFD" w:rsidRDefault="00645BFD" w:rsidP="00645BFD">
            <w:pPr>
              <w:jc w:val="both"/>
              <w:rPr>
                <w:color w:val="auto"/>
                <w:szCs w:val="24"/>
              </w:rPr>
            </w:pPr>
            <w:r w:rsidRPr="00645BFD">
              <w:rPr>
                <w:color w:val="auto"/>
                <w:szCs w:val="24"/>
              </w:rPr>
              <w:t>да</w:t>
            </w:r>
          </w:p>
        </w:tc>
      </w:tr>
    </w:tbl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Все кабинеты соответствуют правилам противопожарной безопасности, санитарным правилам и нормам, технике безопасности. В кабинетах физики, химии, информатики, биологии, технологии, спортивном зале разработаны и утверждены инструкции по технике безопасности. В школе осуществляется контроль техники безопасности на уроках физики, химии, информатики, биологии, технологии, физической культуры, а также за требованиями, предъявляемыми по технике безопасности кабинетов.</w:t>
      </w:r>
    </w:p>
    <w:p w:rsidR="00645BFD" w:rsidRPr="00645BFD" w:rsidRDefault="00645BFD" w:rsidP="00645BFD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В период подготовки к новому учебному году во всех кабинетах, коридорах школы был проведен текущий ремонт.</w:t>
      </w: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2.8. Внутренняя система оценки качества образования</w:t>
      </w:r>
    </w:p>
    <w:p w:rsidR="00645BFD" w:rsidRPr="00645BFD" w:rsidRDefault="00645BFD" w:rsidP="00645BFD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Основными объектами внутреннего мониторинга являются:</w:t>
      </w:r>
    </w:p>
    <w:p w:rsidR="00645BFD" w:rsidRPr="00645BFD" w:rsidRDefault="00645BFD" w:rsidP="00645BFD">
      <w:pPr>
        <w:pStyle w:val="ae"/>
        <w:numPr>
          <w:ilvl w:val="0"/>
          <w:numId w:val="25"/>
        </w:numPr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образовательных результатов;</w:t>
      </w:r>
    </w:p>
    <w:p w:rsidR="00645BFD" w:rsidRPr="00645BFD" w:rsidRDefault="00645BFD" w:rsidP="00645BFD">
      <w:pPr>
        <w:pStyle w:val="ae"/>
        <w:numPr>
          <w:ilvl w:val="0"/>
          <w:numId w:val="25"/>
        </w:numPr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образовательного процесса;</w:t>
      </w:r>
    </w:p>
    <w:p w:rsidR="00645BFD" w:rsidRPr="00645BFD" w:rsidRDefault="00645BFD" w:rsidP="00645BFD">
      <w:pPr>
        <w:pStyle w:val="ae"/>
        <w:numPr>
          <w:ilvl w:val="0"/>
          <w:numId w:val="25"/>
        </w:numPr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управления (создание условий, обеспечивающих образовательный процесс)</w:t>
      </w:r>
    </w:p>
    <w:p w:rsidR="00645BFD" w:rsidRPr="00645BFD" w:rsidRDefault="00645BFD" w:rsidP="00645BFD">
      <w:pPr>
        <w:pStyle w:val="ae"/>
        <w:ind w:left="0"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Оценка качества образовательных результатов направлена на обработку информации на уровне реализации требований к результатам освоения образовательных программ, включая основную образовательную программу начального общего образования в соответствии с ФГОС.</w:t>
      </w:r>
    </w:p>
    <w:p w:rsidR="00645BFD" w:rsidRPr="00645BFD" w:rsidRDefault="00645BFD" w:rsidP="00645BFD">
      <w:pPr>
        <w:pStyle w:val="ae"/>
        <w:ind w:left="0"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Оценка качества образовательных результатов осуществляется в ходе процедур входного, промежуточного и итогового административного контроля, контрольно-методических мероприятий внешней экспертизы,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образования.</w:t>
      </w:r>
    </w:p>
    <w:p w:rsidR="00645BFD" w:rsidRPr="00645BFD" w:rsidRDefault="00645BFD" w:rsidP="00645BFD">
      <w:pPr>
        <w:pStyle w:val="ae"/>
        <w:ind w:left="0" w:firstLine="72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Объектами мониторинга качества образовательных результатов являются:</w:t>
      </w:r>
    </w:p>
    <w:p w:rsidR="00645BFD" w:rsidRPr="00645BFD" w:rsidRDefault="00645BFD" w:rsidP="00645BFD">
      <w:pPr>
        <w:pStyle w:val="ae"/>
        <w:numPr>
          <w:ilvl w:val="0"/>
          <w:numId w:val="26"/>
        </w:numPr>
        <w:ind w:left="709" w:hanging="425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 xml:space="preserve">здоровье </w:t>
      </w:r>
      <w:proofErr w:type="gramStart"/>
      <w:r w:rsidRPr="00645BFD">
        <w:rPr>
          <w:color w:val="auto"/>
          <w:szCs w:val="24"/>
        </w:rPr>
        <w:t>обучающихся</w:t>
      </w:r>
      <w:proofErr w:type="gramEnd"/>
      <w:r w:rsidRPr="00645BFD">
        <w:rPr>
          <w:color w:val="auto"/>
          <w:szCs w:val="24"/>
        </w:rPr>
        <w:t>;</w:t>
      </w:r>
    </w:p>
    <w:p w:rsidR="00645BFD" w:rsidRPr="00645BFD" w:rsidRDefault="00645BFD" w:rsidP="00645BFD">
      <w:pPr>
        <w:pStyle w:val="ae"/>
        <w:numPr>
          <w:ilvl w:val="0"/>
          <w:numId w:val="26"/>
        </w:numPr>
        <w:ind w:left="709" w:hanging="425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личностные образовательные результаты;</w:t>
      </w:r>
    </w:p>
    <w:p w:rsidR="00645BFD" w:rsidRPr="00645BFD" w:rsidRDefault="00645BFD" w:rsidP="00645BFD">
      <w:pPr>
        <w:pStyle w:val="ae"/>
        <w:numPr>
          <w:ilvl w:val="0"/>
          <w:numId w:val="26"/>
        </w:numPr>
        <w:ind w:left="709" w:hanging="425"/>
        <w:jc w:val="both"/>
        <w:rPr>
          <w:color w:val="auto"/>
          <w:szCs w:val="24"/>
        </w:rPr>
      </w:pPr>
      <w:proofErr w:type="spellStart"/>
      <w:r w:rsidRPr="00645BFD">
        <w:rPr>
          <w:color w:val="auto"/>
          <w:szCs w:val="24"/>
        </w:rPr>
        <w:t>метапредметные</w:t>
      </w:r>
      <w:proofErr w:type="spellEnd"/>
      <w:r w:rsidRPr="00645BFD">
        <w:rPr>
          <w:color w:val="auto"/>
          <w:szCs w:val="24"/>
        </w:rPr>
        <w:t xml:space="preserve"> образовательные результаты обучения;</w:t>
      </w:r>
    </w:p>
    <w:p w:rsidR="00645BFD" w:rsidRPr="00645BFD" w:rsidRDefault="00645BFD" w:rsidP="00645BFD">
      <w:pPr>
        <w:pStyle w:val="ae"/>
        <w:numPr>
          <w:ilvl w:val="0"/>
          <w:numId w:val="26"/>
        </w:numPr>
        <w:ind w:left="709" w:hanging="425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предметные результаты обучения;</w:t>
      </w:r>
    </w:p>
    <w:p w:rsidR="00645BFD" w:rsidRPr="00645BFD" w:rsidRDefault="00645BFD" w:rsidP="00645BFD">
      <w:pPr>
        <w:pStyle w:val="ae"/>
        <w:numPr>
          <w:ilvl w:val="0"/>
          <w:numId w:val="26"/>
        </w:numPr>
        <w:ind w:left="709" w:hanging="425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удовлетворенность родителей качеством образовательных результатов.</w:t>
      </w:r>
    </w:p>
    <w:p w:rsidR="00645BFD" w:rsidRPr="00645BFD" w:rsidRDefault="00645BFD" w:rsidP="00645BF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Объектами мониторинга качества образовательного процесса являются: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основных образовательных программ, их соответствие примерным программам;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рабочих программ, их соответствие образовательным программам Школы;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 xml:space="preserve">соответствие режима работа Школы и расписания </w:t>
      </w:r>
      <w:proofErr w:type="spellStart"/>
      <w:r w:rsidRPr="00645BFD">
        <w:rPr>
          <w:color w:val="auto"/>
          <w:szCs w:val="24"/>
        </w:rPr>
        <w:t>СанПиН</w:t>
      </w:r>
      <w:proofErr w:type="spellEnd"/>
      <w:r w:rsidRPr="00645BFD">
        <w:rPr>
          <w:color w:val="auto"/>
          <w:szCs w:val="24"/>
        </w:rPr>
        <w:t>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уроков и индивидуальной работы с учащимися;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методического сопровождения образовательного процесса.</w:t>
      </w:r>
    </w:p>
    <w:p w:rsidR="00645BFD" w:rsidRPr="00645BFD" w:rsidRDefault="00645BFD" w:rsidP="00645BFD">
      <w:pPr>
        <w:pStyle w:val="ae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Объектами мониторинга качества управления являются: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соответствие учебно-методического комплекса федеральному перечню учебников;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качество делопроизводства;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lastRenderedPageBreak/>
        <w:t>состояние материально-технической базы;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санитарно-гигиенические условия, безопасность;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медицинское сопровождение и организация питания;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информационно-развивающая среда.</w:t>
      </w:r>
    </w:p>
    <w:p w:rsidR="00645BFD" w:rsidRPr="00645BFD" w:rsidRDefault="00645BFD" w:rsidP="00645BFD">
      <w:pPr>
        <w:pStyle w:val="ae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Мониторинг проводится посредством: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системы внутреннего мониторинга качества образования;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proofErr w:type="spellStart"/>
      <w:r w:rsidRPr="00645BFD">
        <w:rPr>
          <w:color w:val="auto"/>
          <w:szCs w:val="24"/>
        </w:rPr>
        <w:t>внутришкольного</w:t>
      </w:r>
      <w:proofErr w:type="spellEnd"/>
      <w:r w:rsidRPr="00645BFD">
        <w:rPr>
          <w:color w:val="auto"/>
          <w:szCs w:val="24"/>
        </w:rPr>
        <w:t xml:space="preserve"> контроля;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государственной аттестации выпускников;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анализа результатов входных, промежуточных и итоговых административных контрольных работ (срезов), промежуточной и итоговой аттестации;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анализа творческих достижений учащихся;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анализа аттестации педагогических и руководящих кадров Школы;</w:t>
      </w:r>
    </w:p>
    <w:p w:rsidR="00645BFD" w:rsidRPr="00645BFD" w:rsidRDefault="00645BFD" w:rsidP="00645BFD">
      <w:pPr>
        <w:pStyle w:val="ae"/>
        <w:numPr>
          <w:ilvl w:val="0"/>
          <w:numId w:val="27"/>
        </w:numPr>
        <w:ind w:hanging="436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результаты медицинских и психологических исследований, проводимых по инициативе медицинской службы и администрации Школы.</w:t>
      </w:r>
    </w:p>
    <w:p w:rsidR="00645BFD" w:rsidRPr="00645BFD" w:rsidRDefault="00645BFD" w:rsidP="00645BFD">
      <w:pPr>
        <w:pStyle w:val="ae"/>
        <w:ind w:left="0" w:firstLine="567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 xml:space="preserve">В течение 2022-2023 учебного года проведены следующие мероприятия по </w:t>
      </w:r>
      <w:proofErr w:type="spellStart"/>
      <w:r w:rsidRPr="00645BFD">
        <w:rPr>
          <w:color w:val="auto"/>
          <w:szCs w:val="24"/>
        </w:rPr>
        <w:t>внутришкольному</w:t>
      </w:r>
      <w:proofErr w:type="spellEnd"/>
      <w:r w:rsidRPr="00645BFD">
        <w:rPr>
          <w:color w:val="auto"/>
          <w:szCs w:val="24"/>
        </w:rPr>
        <w:t xml:space="preserve"> контролю: педсоветы, совещания при директоре, на которых были рассмотрены вопросы анализа содержания учебно-воспитательного процесса, питания школьников, итоговой аттестации учащихся, работа с трудными подростками и др.</w:t>
      </w:r>
    </w:p>
    <w:p w:rsidR="00645BFD" w:rsidRPr="00645BFD" w:rsidRDefault="00645BFD" w:rsidP="00645BFD">
      <w:pPr>
        <w:pStyle w:val="ae"/>
        <w:ind w:left="0" w:firstLine="567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В 2022-2023 учебном году были проведены Всероссийские проверочные работы: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4 классы: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«Русский язык»;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«Математика»;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«Окружающий мир»;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5 классы: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«Русский язык»;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«Математика»;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«Биология»;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«История»;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6 классы: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«Русский язык»;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«Математика»;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«Биология»;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«История»;</w:t>
      </w:r>
    </w:p>
    <w:p w:rsidR="00645BFD" w:rsidRPr="00645BFD" w:rsidRDefault="00645BFD" w:rsidP="00645B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- по учебному предмету «Обществознание»;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Региональные проверочные работы:</w:t>
      </w:r>
    </w:p>
    <w:p w:rsidR="00645BFD" w:rsidRPr="00645BFD" w:rsidRDefault="00645BFD" w:rsidP="00645B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7классы по учебному предмету «Математика»;</w:t>
      </w:r>
    </w:p>
    <w:p w:rsidR="00645BFD" w:rsidRPr="00645BFD" w:rsidRDefault="00645BFD" w:rsidP="00645BFD">
      <w:pPr>
        <w:pStyle w:val="ae"/>
        <w:ind w:left="0"/>
        <w:jc w:val="both"/>
        <w:rPr>
          <w:color w:val="auto"/>
          <w:szCs w:val="24"/>
        </w:rPr>
      </w:pPr>
      <w:r w:rsidRPr="00645BFD">
        <w:rPr>
          <w:color w:val="auto"/>
          <w:szCs w:val="24"/>
        </w:rPr>
        <w:t>7классах по учебному предмету «Русский язык»</w:t>
      </w:r>
    </w:p>
    <w:p w:rsidR="00645BFD" w:rsidRPr="00645BFD" w:rsidRDefault="00645BFD" w:rsidP="00645BFD">
      <w:pPr>
        <w:spacing w:line="240" w:lineRule="auto"/>
        <w:ind w:firstLine="709"/>
        <w:jc w:val="both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Администрация школы по итогам проведенных диагностик анализирует уровень знаний учащихся, условия работы педагогов, кадровый потенциал, материально-технической обеспечение учебного процесса. Проводится аналитическая оценка качества преподавания </w:t>
      </w:r>
      <w:r w:rsidRPr="00645BFD">
        <w:rPr>
          <w:rFonts w:ascii="Times New Roman" w:hAnsi="Times New Roman" w:cs="Times New Roman"/>
          <w:sz w:val="24"/>
          <w:szCs w:val="24"/>
        </w:rPr>
        <w:lastRenderedPageBreak/>
        <w:t>отдельного учителя. На основе анализа итогов мониторинга вносятся соответствующие корректировки в образовательный процесс.</w:t>
      </w:r>
    </w:p>
    <w:p w:rsidR="00645BFD" w:rsidRPr="00645BFD" w:rsidRDefault="00645BFD" w:rsidP="00645BF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Таким образом, исходя из итогов, поставленных перед педагогическим коллективом школы задач, первоочередной задачей являлась и является повышение уровня обучения учащихся, развитие их творческих способностей, развитие научного и трудового потенциала в системе личностно-ориентированного обучения, что является главной и составной частью методической темы школы</w:t>
      </w:r>
      <w:bookmarkStart w:id="1" w:name="_GoBack"/>
      <w:bookmarkEnd w:id="1"/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t>Раздел 3. Анализ показателей деятельности образовательного учреждения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  <w:gridCol w:w="6829"/>
        <w:gridCol w:w="2019"/>
      </w:tblGrid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5BFD" w:rsidRPr="00645BFD" w:rsidRDefault="00645BFD" w:rsidP="00645B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5BFD" w:rsidRPr="00645BFD" w:rsidRDefault="00645BFD" w:rsidP="00645BFD">
            <w:pPr>
              <w:spacing w:line="240" w:lineRule="auto"/>
              <w:ind w:left="2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11\ 100%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10 \77%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4\ 31%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1.29.2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6\ 46%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1\8%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4\31%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6\46%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13\100%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13\100%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Наличие  библиотеки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45BFD" w:rsidRPr="00645BFD" w:rsidTr="00044D8A">
        <w:tc>
          <w:tcPr>
            <w:tcW w:w="8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2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0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45BFD" w:rsidRPr="00645BFD" w:rsidRDefault="00645BFD" w:rsidP="00645BFD">
            <w:pPr>
              <w:spacing w:line="240" w:lineRule="auto"/>
              <w:ind w:lef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2257,2м</w:t>
            </w:r>
            <w:proofErr w:type="gramStart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45BFD">
              <w:rPr>
                <w:rFonts w:ascii="Times New Roman" w:hAnsi="Times New Roman" w:cs="Times New Roman"/>
                <w:sz w:val="24"/>
                <w:szCs w:val="24"/>
              </w:rPr>
              <w:t>/3,47 м2</w:t>
            </w:r>
          </w:p>
        </w:tc>
      </w:tr>
    </w:tbl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BFD" w:rsidRPr="00645BFD" w:rsidRDefault="00645BFD" w:rsidP="00645B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FD">
        <w:rPr>
          <w:rFonts w:ascii="Times New Roman" w:hAnsi="Times New Roman" w:cs="Times New Roman"/>
          <w:b/>
          <w:sz w:val="24"/>
          <w:szCs w:val="24"/>
        </w:rPr>
        <w:lastRenderedPageBreak/>
        <w:t>Общие выводы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Учебно-воспитательная работа школы направлена на выполнение главной задачи школы – повышение качества знаний обучающихся при сохранении их здоровья и обеспечении комфортности обучения.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Критериями успешности учебно-воспитательного процесса являются конечные результаты образовательной деятельности, которые выразились: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в уровне успеваемости и качестве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обучающихся всех уровней;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в результатах итоговой аттестации;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в результатах предметных олимпиад всех уровней;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в профессиональном определении выпускников основной общей и средней общей школы.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Уставом Школы и другими локальными актами определены права и обязанности, учебная нагрузка, режим занятий обучающихся.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получают образование в соответствии с государственными образовательными стандартами.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Ежегодно Школой осуществляется сбор данных о детях в возрасте от 0 до 18 лет, проживающих на территории села с целью охвата всех детей подлежащих 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обучению по возрасту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в соответствии с законом РФ «Об образовании».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Все обучающиеся пользуются библиотечно-информационными ресурсами школьной библиотеки. Обучающимся школы предоставляется право принимать участие в управлении образовательным учреждением, входят в состав 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>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Школа создает условия, гарантирующие охрану и укрепление здоровья </w:t>
      </w:r>
      <w:proofErr w:type="gramStart"/>
      <w:r w:rsidRPr="00645B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>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5BFD">
        <w:rPr>
          <w:rFonts w:ascii="Times New Roman" w:hAnsi="Times New Roman" w:cs="Times New Roman"/>
          <w:sz w:val="24"/>
          <w:szCs w:val="24"/>
        </w:rPr>
        <w:t>Для питания обучающихся функционирует столовый зал, где созданы благоприятные условия для приема горячей пищи.</w:t>
      </w:r>
      <w:proofErr w:type="gramEnd"/>
      <w:r w:rsidRPr="00645BFD">
        <w:rPr>
          <w:rFonts w:ascii="Times New Roman" w:hAnsi="Times New Roman" w:cs="Times New Roman"/>
          <w:sz w:val="24"/>
          <w:szCs w:val="24"/>
        </w:rPr>
        <w:t xml:space="preserve"> Расписание занятий предусматривает 20-минутные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Школе комфортных условий для успешной образовательной деятельности. Педагоги школы обладают необходимым профессионализмом для выполнения главной задачи школы, активны в повышении уровня квалификации.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>Для реализации образовательных программ учебный план имеет кадровое, методическое и материально-техническое обеспечение. Учебный план подтверждает статус школы, отвечает запросам социума школы, предполагает удовлетворение потребностей учащихся и их родителей (законных представителей), способствует повышению качества образовательной подготовки, создает необходимые условия для самоопределения и развития творческих способностей учащихся, позволяет каждому ученику реализовать свои способности, интересы и подготовить себя к дальнейшему обучению в других учебных заведениях.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645BFD">
        <w:rPr>
          <w:rFonts w:ascii="Times New Roman" w:hAnsi="Times New Roman" w:cs="Times New Roman"/>
          <w:sz w:val="24"/>
          <w:szCs w:val="24"/>
        </w:rPr>
        <w:t xml:space="preserve">На основании результатов </w:t>
      </w:r>
      <w:proofErr w:type="spellStart"/>
      <w:r w:rsidRPr="00645BF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45BFD">
        <w:rPr>
          <w:rFonts w:ascii="Times New Roman" w:hAnsi="Times New Roman" w:cs="Times New Roman"/>
          <w:sz w:val="24"/>
          <w:szCs w:val="24"/>
        </w:rPr>
        <w:t xml:space="preserve"> можно сделать вывод о том, что содержание и качество подготовки обучающихся и выпускников полностью соответствует федеральным государственным стандартам и федеральным государственным требованиям.</w:t>
      </w:r>
    </w:p>
    <w:p w:rsidR="00645BFD" w:rsidRPr="00645BFD" w:rsidRDefault="00645BFD" w:rsidP="00645BFD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sectPr w:rsidR="00645BFD" w:rsidRPr="00645BFD" w:rsidSect="00645BF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49746EE"/>
    <w:multiLevelType w:val="multilevel"/>
    <w:tmpl w:val="B5889834"/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2">
    <w:nsid w:val="09984FAE"/>
    <w:multiLevelType w:val="hybridMultilevel"/>
    <w:tmpl w:val="AD844FCA"/>
    <w:lvl w:ilvl="0" w:tplc="6F72CE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B6447C"/>
    <w:multiLevelType w:val="multilevel"/>
    <w:tmpl w:val="17BC0CC0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4">
    <w:nsid w:val="125027F6"/>
    <w:multiLevelType w:val="hybridMultilevel"/>
    <w:tmpl w:val="877040FE"/>
    <w:lvl w:ilvl="0" w:tplc="A0EAA2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62CD8"/>
    <w:multiLevelType w:val="hybridMultilevel"/>
    <w:tmpl w:val="01567F3A"/>
    <w:lvl w:ilvl="0" w:tplc="A0EAA2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334095"/>
    <w:multiLevelType w:val="hybridMultilevel"/>
    <w:tmpl w:val="856CF4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B73283"/>
    <w:multiLevelType w:val="multilevel"/>
    <w:tmpl w:val="2E90CC72"/>
    <w:lvl w:ilvl="0">
      <w:start w:val="1"/>
      <w:numFmt w:val="decimal"/>
      <w:lvlText w:val="%1."/>
      <w:lvlJc w:val="left"/>
      <w:pPr>
        <w:ind w:left="360" w:firstLine="0"/>
      </w:pPr>
      <w:rPr>
        <w:position w:val="0"/>
        <w:sz w:val="24"/>
        <w:vertAlign w:val="baseline"/>
      </w:rPr>
    </w:lvl>
    <w:lvl w:ilvl="1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8">
    <w:nsid w:val="1FB06C24"/>
    <w:multiLevelType w:val="hybridMultilevel"/>
    <w:tmpl w:val="CD26BC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B27223C"/>
    <w:multiLevelType w:val="hybridMultilevel"/>
    <w:tmpl w:val="1792B7F4"/>
    <w:lvl w:ilvl="0" w:tplc="A0EAA21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012989"/>
    <w:multiLevelType w:val="hybridMultilevel"/>
    <w:tmpl w:val="AB3A5BA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9E3C00"/>
    <w:multiLevelType w:val="multilevel"/>
    <w:tmpl w:val="F9EEB84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vertAlign w:val="baseline"/>
      </w:rPr>
    </w:lvl>
  </w:abstractNum>
  <w:abstractNum w:abstractNumId="12">
    <w:nsid w:val="32995B45"/>
    <w:multiLevelType w:val="multilevel"/>
    <w:tmpl w:val="54A01298"/>
    <w:lvl w:ilvl="0">
      <w:start w:val="16"/>
      <w:numFmt w:val="decimal"/>
      <w:lvlText w:val="%1."/>
      <w:lvlJc w:val="left"/>
      <w:pPr>
        <w:ind w:left="540" w:firstLine="18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3">
    <w:nsid w:val="36300442"/>
    <w:multiLevelType w:val="multilevel"/>
    <w:tmpl w:val="05B2E478"/>
    <w:lvl w:ilvl="0">
      <w:start w:val="1"/>
      <w:numFmt w:val="bullet"/>
      <w:lvlText w:val="-"/>
      <w:lvlJc w:val="left"/>
      <w:pPr>
        <w:ind w:left="1809" w:firstLine="1469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4">
    <w:nsid w:val="407B62A7"/>
    <w:multiLevelType w:val="hybridMultilevel"/>
    <w:tmpl w:val="76CAB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45C6C"/>
    <w:multiLevelType w:val="multilevel"/>
    <w:tmpl w:val="E1D2E84C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  <w:sz w:val="24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16">
    <w:nsid w:val="439F78D2"/>
    <w:multiLevelType w:val="multilevel"/>
    <w:tmpl w:val="E1981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A740353"/>
    <w:multiLevelType w:val="hybridMultilevel"/>
    <w:tmpl w:val="5512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8406DF"/>
    <w:multiLevelType w:val="multilevel"/>
    <w:tmpl w:val="36AE07F0"/>
    <w:lvl w:ilvl="0">
      <w:start w:val="1"/>
      <w:numFmt w:val="decimal"/>
      <w:lvlText w:val="%1."/>
      <w:lvlJc w:val="left"/>
      <w:pPr>
        <w:ind w:left="491" w:firstLine="360"/>
      </w:pPr>
      <w:rPr>
        <w:b w:val="0"/>
        <w:sz w:val="24"/>
        <w:vertAlign w:val="baseline"/>
      </w:rPr>
    </w:lvl>
    <w:lvl w:ilvl="1">
      <w:start w:val="1"/>
      <w:numFmt w:val="decimal"/>
      <w:lvlText w:val="2.%2"/>
      <w:lvlJc w:val="left"/>
      <w:pPr>
        <w:ind w:left="1211" w:firstLine="1080"/>
      </w:pPr>
      <w:rPr>
        <w:b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1931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51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71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91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11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31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51" w:firstLine="6300"/>
      </w:pPr>
      <w:rPr>
        <w:vertAlign w:val="baseline"/>
      </w:rPr>
    </w:lvl>
  </w:abstractNum>
  <w:abstractNum w:abstractNumId="19">
    <w:nsid w:val="4DE63047"/>
    <w:multiLevelType w:val="multilevel"/>
    <w:tmpl w:val="BCCC5504"/>
    <w:lvl w:ilvl="0">
      <w:start w:val="1"/>
      <w:numFmt w:val="bullet"/>
      <w:lvlText w:val="-"/>
      <w:lvlJc w:val="left"/>
      <w:pPr>
        <w:ind w:left="700" w:firstLine="360"/>
      </w:pPr>
      <w:rPr>
        <w:rFonts w:ascii="Arial" w:eastAsia="Arial" w:hAnsi="Arial" w:cs="Arial"/>
        <w:b/>
        <w:vertAlign w:val="baseline"/>
      </w:rPr>
    </w:lvl>
    <w:lvl w:ilvl="1">
      <w:start w:val="12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>
    <w:nsid w:val="4F290B64"/>
    <w:multiLevelType w:val="hybridMultilevel"/>
    <w:tmpl w:val="38EAF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6651ECE"/>
    <w:multiLevelType w:val="multilevel"/>
    <w:tmpl w:val="0A70C900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2">
    <w:nsid w:val="57DD7854"/>
    <w:multiLevelType w:val="hybridMultilevel"/>
    <w:tmpl w:val="BD0C05B4"/>
    <w:lvl w:ilvl="0" w:tplc="705295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F65307"/>
    <w:multiLevelType w:val="hybridMultilevel"/>
    <w:tmpl w:val="FE56B568"/>
    <w:lvl w:ilvl="0" w:tplc="A0EAA2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481B3B"/>
    <w:multiLevelType w:val="hybridMultilevel"/>
    <w:tmpl w:val="DBCE17D6"/>
    <w:lvl w:ilvl="0" w:tplc="6AF6D09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813A3"/>
    <w:multiLevelType w:val="hybridMultilevel"/>
    <w:tmpl w:val="92AA2C90"/>
    <w:lvl w:ilvl="0" w:tplc="049AE652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BA2FB1"/>
    <w:multiLevelType w:val="multilevel"/>
    <w:tmpl w:val="C7409012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27">
    <w:nsid w:val="62D55B6C"/>
    <w:multiLevelType w:val="multilevel"/>
    <w:tmpl w:val="EAE881CE"/>
    <w:lvl w:ilvl="0">
      <w:start w:val="1"/>
      <w:numFmt w:val="bullet"/>
      <w:lvlText w:val="-"/>
      <w:lvlJc w:val="left"/>
      <w:pPr>
        <w:ind w:left="1809" w:firstLine="1469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28">
    <w:nsid w:val="6E586542"/>
    <w:multiLevelType w:val="hybridMultilevel"/>
    <w:tmpl w:val="B4E439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560CAE"/>
    <w:multiLevelType w:val="multilevel"/>
    <w:tmpl w:val="49ACB1F6"/>
    <w:lvl w:ilvl="0">
      <w:start w:val="1"/>
      <w:numFmt w:val="decimal"/>
      <w:lvlText w:val="1.%1"/>
      <w:lvlJc w:val="left"/>
      <w:pPr>
        <w:ind w:left="66" w:firstLine="360"/>
      </w:pPr>
      <w:rPr>
        <w:sz w:val="24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30">
    <w:nsid w:val="7B6D61E0"/>
    <w:multiLevelType w:val="multilevel"/>
    <w:tmpl w:val="420AE6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vertAlign w:val="baseline"/>
      </w:rPr>
    </w:lvl>
  </w:abstractNum>
  <w:num w:numId="1">
    <w:abstractNumId w:val="27"/>
  </w:num>
  <w:num w:numId="2">
    <w:abstractNumId w:val="3"/>
  </w:num>
  <w:num w:numId="3">
    <w:abstractNumId w:val="30"/>
  </w:num>
  <w:num w:numId="4">
    <w:abstractNumId w:val="11"/>
  </w:num>
  <w:num w:numId="5">
    <w:abstractNumId w:val="21"/>
  </w:num>
  <w:num w:numId="6">
    <w:abstractNumId w:val="26"/>
  </w:num>
  <w:num w:numId="7">
    <w:abstractNumId w:val="13"/>
  </w:num>
  <w:num w:numId="8">
    <w:abstractNumId w:val="19"/>
  </w:num>
  <w:num w:numId="9">
    <w:abstractNumId w:val="29"/>
  </w:num>
  <w:num w:numId="10">
    <w:abstractNumId w:val="15"/>
  </w:num>
  <w:num w:numId="11">
    <w:abstractNumId w:val="12"/>
  </w:num>
  <w:num w:numId="12">
    <w:abstractNumId w:val="1"/>
  </w:num>
  <w:num w:numId="13">
    <w:abstractNumId w:val="18"/>
  </w:num>
  <w:num w:numId="14">
    <w:abstractNumId w:val="10"/>
  </w:num>
  <w:num w:numId="15">
    <w:abstractNumId w:val="28"/>
  </w:num>
  <w:num w:numId="16">
    <w:abstractNumId w:val="8"/>
  </w:num>
  <w:num w:numId="17">
    <w:abstractNumId w:val="2"/>
  </w:num>
  <w:num w:numId="18">
    <w:abstractNumId w:val="14"/>
  </w:num>
  <w:num w:numId="19">
    <w:abstractNumId w:val="25"/>
  </w:num>
  <w:num w:numId="20">
    <w:abstractNumId w:val="20"/>
  </w:num>
  <w:num w:numId="21">
    <w:abstractNumId w:val="6"/>
  </w:num>
  <w:num w:numId="22">
    <w:abstractNumId w:val="16"/>
  </w:num>
  <w:num w:numId="23">
    <w:abstractNumId w:val="24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17"/>
  </w:num>
  <w:num w:numId="29">
    <w:abstractNumId w:val="7"/>
  </w:num>
  <w:num w:numId="30">
    <w:abstractNumId w:val="0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BFD"/>
    <w:rsid w:val="00645BFD"/>
    <w:rsid w:val="00C80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5A"/>
  </w:style>
  <w:style w:type="paragraph" w:styleId="1">
    <w:name w:val="heading 1"/>
    <w:basedOn w:val="a"/>
    <w:next w:val="a"/>
    <w:link w:val="10"/>
    <w:rsid w:val="00645BFD"/>
    <w:pPr>
      <w:keepNext/>
      <w:keepLines/>
      <w:spacing w:before="480" w:after="120" w:line="240" w:lineRule="auto"/>
      <w:contextualSpacing/>
      <w:outlineLvl w:val="0"/>
    </w:pPr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paragraph" w:styleId="2">
    <w:name w:val="heading 2"/>
    <w:basedOn w:val="a"/>
    <w:next w:val="a"/>
    <w:link w:val="20"/>
    <w:rsid w:val="00645BFD"/>
    <w:pPr>
      <w:keepNext/>
      <w:keepLines/>
      <w:spacing w:before="360" w:after="80" w:line="240" w:lineRule="auto"/>
      <w:contextualSpacing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next w:val="a"/>
    <w:link w:val="30"/>
    <w:rsid w:val="00645BFD"/>
    <w:pPr>
      <w:keepNext/>
      <w:keepLines/>
      <w:spacing w:before="280" w:after="80" w:line="240" w:lineRule="auto"/>
      <w:contextualSpacing/>
      <w:outlineLvl w:val="2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4">
    <w:name w:val="heading 4"/>
    <w:basedOn w:val="a"/>
    <w:next w:val="a"/>
    <w:link w:val="40"/>
    <w:rsid w:val="00645BFD"/>
    <w:pPr>
      <w:keepNext/>
      <w:keepLines/>
      <w:spacing w:before="240" w:after="4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rsid w:val="00645BFD"/>
    <w:pPr>
      <w:keepNext/>
      <w:keepLines/>
      <w:spacing w:before="220" w:after="40" w:line="240" w:lineRule="auto"/>
      <w:contextualSpacing/>
      <w:outlineLvl w:val="4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rsid w:val="00645BFD"/>
    <w:pPr>
      <w:keepNext/>
      <w:keepLines/>
      <w:spacing w:before="200" w:after="40" w:line="240" w:lineRule="auto"/>
      <w:contextualSpacing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B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45BFD"/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5BFD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5BFD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45BFD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45BFD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45BFD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table" w:customStyle="1" w:styleId="TableNormal">
    <w:name w:val="Table Normal"/>
    <w:rsid w:val="00645BF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6"/>
    <w:rsid w:val="00645BFD"/>
    <w:pPr>
      <w:keepNext/>
      <w:keepLines/>
      <w:spacing w:before="480" w:after="120" w:line="240" w:lineRule="auto"/>
      <w:contextualSpacing/>
    </w:pPr>
    <w:rPr>
      <w:rFonts w:ascii="Times New Roman" w:eastAsia="Times New Roman" w:hAnsi="Times New Roman" w:cs="Times New Roman"/>
      <w:b/>
      <w:color w:val="000000"/>
      <w:sz w:val="72"/>
      <w:szCs w:val="20"/>
      <w:lang w:eastAsia="ru-RU"/>
    </w:rPr>
  </w:style>
  <w:style w:type="character" w:customStyle="1" w:styleId="a6">
    <w:name w:val="Название Знак"/>
    <w:basedOn w:val="a0"/>
    <w:link w:val="a5"/>
    <w:rsid w:val="00645BFD"/>
    <w:rPr>
      <w:rFonts w:ascii="Times New Roman" w:eastAsia="Times New Roman" w:hAnsi="Times New Roman" w:cs="Times New Roman"/>
      <w:b/>
      <w:color w:val="000000"/>
      <w:sz w:val="72"/>
      <w:szCs w:val="20"/>
      <w:lang w:eastAsia="ru-RU"/>
    </w:rPr>
  </w:style>
  <w:style w:type="paragraph" w:styleId="a7">
    <w:name w:val="Subtitle"/>
    <w:basedOn w:val="a"/>
    <w:next w:val="a"/>
    <w:link w:val="a8"/>
    <w:rsid w:val="00645BFD"/>
    <w:pPr>
      <w:keepNext/>
      <w:keepLines/>
      <w:spacing w:before="360" w:after="80" w:line="240" w:lineRule="auto"/>
      <w:contextualSpacing/>
    </w:pPr>
    <w:rPr>
      <w:rFonts w:ascii="Georgia" w:eastAsia="Georgia" w:hAnsi="Georgia" w:cs="Georgia"/>
      <w:i/>
      <w:color w:val="666666"/>
      <w:sz w:val="4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645BFD"/>
    <w:rPr>
      <w:rFonts w:ascii="Georgia" w:eastAsia="Georgia" w:hAnsi="Georgia" w:cs="Georgia"/>
      <w:i/>
      <w:color w:val="666666"/>
      <w:sz w:val="4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45B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45BF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45B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45BF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d">
    <w:name w:val="Table Grid"/>
    <w:basedOn w:val="a1"/>
    <w:uiPriority w:val="59"/>
    <w:rsid w:val="00645BF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45B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">
    <w:name w:val="Сетка таблицы1"/>
    <w:basedOn w:val="a1"/>
    <w:next w:val="ad"/>
    <w:uiPriority w:val="59"/>
    <w:rsid w:val="00645B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645B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d"/>
    <w:uiPriority w:val="59"/>
    <w:rsid w:val="00645B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645BF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41">
    <w:name w:val="Сетка таблицы4"/>
    <w:basedOn w:val="a1"/>
    <w:next w:val="ad"/>
    <w:uiPriority w:val="59"/>
    <w:rsid w:val="00645B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645B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45BFD"/>
  </w:style>
  <w:style w:type="table" w:customStyle="1" w:styleId="61">
    <w:name w:val="Сетка таблицы6"/>
    <w:basedOn w:val="a1"/>
    <w:next w:val="ad"/>
    <w:uiPriority w:val="59"/>
    <w:rsid w:val="00645BF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645BFD"/>
    <w:rPr>
      <w:color w:val="0000FF" w:themeColor="hyperlink"/>
      <w:u w:val="single"/>
    </w:rPr>
  </w:style>
  <w:style w:type="paragraph" w:styleId="af1">
    <w:name w:val="Normal (Web)"/>
    <w:basedOn w:val="a"/>
    <w:rsid w:val="00645BFD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No Spacing"/>
    <w:uiPriority w:val="1"/>
    <w:qFormat/>
    <w:rsid w:val="00645B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aschool14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ahir@mail.ru" TargetMode="External"/><Relationship Id="rId12" Type="http://schemas.openxmlformats.org/officeDocument/2006/relationships/hyperlink" Target="mailto:ufaschool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robashironvoschool.02edu.ru/" TargetMode="External"/><Relationship Id="rId11" Type="http://schemas.openxmlformats.org/officeDocument/2006/relationships/hyperlink" Target="mailto:ufaschool14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bahi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faschool14-uco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6396</Words>
  <Characters>36461</Characters>
  <Application>Microsoft Office Word</Application>
  <DocSecurity>0</DocSecurity>
  <Lines>303</Lines>
  <Paragraphs>85</Paragraphs>
  <ScaleCrop>false</ScaleCrop>
  <Company/>
  <LinksUpToDate>false</LinksUpToDate>
  <CharactersWithSpaces>42772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1</cp:revision>
  <dcterms:created xsi:type="dcterms:W3CDTF">2023-10-07T07:06:00Z</dcterms:created>
  <dcterms:modified xsi:type="dcterms:W3CDTF">2023-10-07T07:10:00Z</dcterms:modified>
</cp:coreProperties>
</file>